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F1" w:rsidRDefault="00A85F1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CB64C" wp14:editId="456A62F1">
                <wp:simplePos x="0" y="0"/>
                <wp:positionH relativeFrom="column">
                  <wp:posOffset>-223520</wp:posOffset>
                </wp:positionH>
                <wp:positionV relativeFrom="paragraph">
                  <wp:posOffset>1755140</wp:posOffset>
                </wp:positionV>
                <wp:extent cx="6637020" cy="0"/>
                <wp:effectExtent l="0" t="0" r="1143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138.2pt" to="50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" strokecolor="#94b64e [3046]"/>
            </w:pict>
          </mc:Fallback>
        </mc:AlternateContent>
      </w:r>
    </w:p>
    <w:p w:rsidR="007D4E4D" w:rsidRDefault="009C51F1">
      <w:r>
        <w:rPr>
          <w:noProof/>
          <w:lang w:eastAsia="cs-CZ"/>
        </w:rPr>
        <w:drawing>
          <wp:inline distT="0" distB="0" distL="0" distR="0" wp14:anchorId="6BEAA2E4" wp14:editId="2377FE84">
            <wp:extent cx="3598545" cy="1862455"/>
            <wp:effectExtent l="0" t="0" r="1905" b="4445"/>
            <wp:docPr id="2" name="Obrázek 2" descr="C:\Users\Magda\Documents\loga knihovny\loga.jpg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ocuments\loga knihovny\loga.jpg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4D" w:rsidRPr="001D0F05" w:rsidRDefault="006853FA" w:rsidP="007D4E4D">
      <w:pPr>
        <w:rPr>
          <w:sz w:val="24"/>
          <w:szCs w:val="24"/>
        </w:rPr>
      </w:pPr>
      <w:r w:rsidRPr="001D0F05">
        <w:rPr>
          <w:b/>
          <w:sz w:val="24"/>
          <w:szCs w:val="24"/>
        </w:rPr>
        <w:t xml:space="preserve">Komentář ke Statistickému výkazu výkonu regionálních funkcí za </w:t>
      </w:r>
      <w:r w:rsidR="00815AEC">
        <w:rPr>
          <w:b/>
          <w:sz w:val="24"/>
          <w:szCs w:val="24"/>
        </w:rPr>
        <w:t>rok</w:t>
      </w:r>
      <w:r w:rsidR="00FF7900" w:rsidRPr="001D0F05">
        <w:rPr>
          <w:b/>
          <w:sz w:val="24"/>
          <w:szCs w:val="24"/>
        </w:rPr>
        <w:t xml:space="preserve"> 2013</w:t>
      </w:r>
    </w:p>
    <w:p w:rsidR="006853FA" w:rsidRPr="001D0F05" w:rsidRDefault="006853FA" w:rsidP="006853FA">
      <w:pPr>
        <w:rPr>
          <w:sz w:val="24"/>
          <w:szCs w:val="24"/>
        </w:rPr>
      </w:pPr>
      <w:r w:rsidRPr="001D0F05">
        <w:rPr>
          <w:sz w:val="24"/>
          <w:szCs w:val="24"/>
        </w:rPr>
        <w:t>Knihovna: Městská knihovna Hodonín</w:t>
      </w:r>
    </w:p>
    <w:p w:rsidR="006853FA" w:rsidRPr="001D0F05" w:rsidRDefault="006853FA" w:rsidP="006853FA">
      <w:pPr>
        <w:rPr>
          <w:sz w:val="24"/>
          <w:szCs w:val="24"/>
        </w:rPr>
      </w:pPr>
      <w:r w:rsidRPr="001D0F05">
        <w:rPr>
          <w:sz w:val="24"/>
          <w:szCs w:val="24"/>
        </w:rPr>
        <w:t>Kraj:           Jihomoravský</w:t>
      </w:r>
    </w:p>
    <w:p w:rsidR="006853FA" w:rsidRDefault="0056367B" w:rsidP="007D4E4D">
      <w:pPr>
        <w:rPr>
          <w:sz w:val="24"/>
          <w:szCs w:val="24"/>
        </w:rPr>
      </w:pPr>
      <w:r w:rsidRPr="001D0F0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63B0D" wp14:editId="73B443BA">
                <wp:simplePos x="0" y="0"/>
                <wp:positionH relativeFrom="column">
                  <wp:posOffset>-3387</wp:posOffset>
                </wp:positionH>
                <wp:positionV relativeFrom="paragraph">
                  <wp:posOffset>313055</wp:posOffset>
                </wp:positionV>
                <wp:extent cx="6417310" cy="0"/>
                <wp:effectExtent l="0" t="0" r="2159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4.65pt" to="505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" strokecolor="black [3040]"/>
            </w:pict>
          </mc:Fallback>
        </mc:AlternateContent>
      </w:r>
      <w:r w:rsidR="006853FA" w:rsidRPr="001D0F05">
        <w:rPr>
          <w:sz w:val="24"/>
          <w:szCs w:val="24"/>
        </w:rPr>
        <w:t xml:space="preserve">Období:    </w:t>
      </w:r>
      <w:r w:rsidR="00FF7900" w:rsidRPr="001D0F05">
        <w:rPr>
          <w:sz w:val="24"/>
          <w:szCs w:val="24"/>
        </w:rPr>
        <w:t xml:space="preserve"> 2013</w:t>
      </w:r>
    </w:p>
    <w:p w:rsidR="006853FA" w:rsidRDefault="006853FA" w:rsidP="006853FA">
      <w:pPr>
        <w:rPr>
          <w:sz w:val="24"/>
          <w:szCs w:val="24"/>
        </w:rPr>
      </w:pPr>
    </w:p>
    <w:p w:rsidR="006853FA" w:rsidRPr="001D0F05" w:rsidRDefault="0056367B" w:rsidP="0056367B">
      <w:pPr>
        <w:rPr>
          <w:rFonts w:ascii="Calibri" w:hAnsi="Calibri" w:cs="Times New Roman"/>
          <w:b/>
          <w:sz w:val="24"/>
          <w:szCs w:val="24"/>
        </w:rPr>
      </w:pPr>
      <w:r w:rsidRPr="001D0F05">
        <w:rPr>
          <w:rFonts w:ascii="Calibri" w:hAnsi="Calibri" w:cs="Times New Roman"/>
          <w:b/>
          <w:sz w:val="24"/>
          <w:szCs w:val="24"/>
        </w:rPr>
        <w:t xml:space="preserve">1. </w:t>
      </w:r>
      <w:r w:rsidR="006853FA" w:rsidRPr="001D0F05">
        <w:rPr>
          <w:rFonts w:ascii="Calibri" w:hAnsi="Calibri" w:cs="Times New Roman"/>
          <w:b/>
          <w:sz w:val="24"/>
          <w:szCs w:val="24"/>
        </w:rPr>
        <w:t>Regionální působnost knihovny</w:t>
      </w:r>
    </w:p>
    <w:p w:rsidR="006853FA" w:rsidRPr="001D0F05" w:rsidRDefault="006853FA" w:rsidP="006853FA">
      <w:pPr>
        <w:rPr>
          <w:rFonts w:ascii="Calibri" w:hAnsi="Calibri" w:cs="Times New Roman"/>
        </w:rPr>
      </w:pPr>
      <w:r w:rsidRPr="001D0F05">
        <w:rPr>
          <w:rFonts w:ascii="Calibri" w:hAnsi="Calibri" w:cs="Times New Roman"/>
        </w:rPr>
        <w:t>Pověřená knihovna v rámci výkonu regionálních funkcí poskytuje odborné knihovnické služby 79 knihovnám regionu Hodonínsko.  Knihovna má uzavřeno 78 smluv o poskytování</w:t>
      </w:r>
      <w:r w:rsidR="00BF6482" w:rsidRPr="001D0F05">
        <w:rPr>
          <w:rFonts w:ascii="Calibri" w:hAnsi="Calibri" w:cs="Times New Roman"/>
        </w:rPr>
        <w:t xml:space="preserve"> služeb v rámci regionálních funkcí (16 profesionálních knihoven + 62 neprofesionálních knihoven).</w:t>
      </w:r>
    </w:p>
    <w:p w:rsidR="00EE0DFF" w:rsidRPr="001D0F05" w:rsidRDefault="00EE0DFF" w:rsidP="006853FA">
      <w:pPr>
        <w:rPr>
          <w:rFonts w:ascii="Calibri" w:hAnsi="Calibri" w:cs="Times New Roman"/>
        </w:rPr>
      </w:pPr>
    </w:p>
    <w:p w:rsidR="006853FA" w:rsidRPr="001D0F05" w:rsidRDefault="007F57B8" w:rsidP="007D4E4D">
      <w:pPr>
        <w:rPr>
          <w:b/>
        </w:rPr>
      </w:pPr>
      <w:r w:rsidRPr="001D0F05">
        <w:rPr>
          <w:b/>
        </w:rPr>
        <w:t>Situace v knihovnách regionu</w:t>
      </w:r>
    </w:p>
    <w:p w:rsidR="00D31830" w:rsidRPr="001D0F05" w:rsidRDefault="00D31830" w:rsidP="00D31830">
      <w:pPr>
        <w:pStyle w:val="Bezmezer"/>
      </w:pPr>
      <w:r w:rsidRPr="001D0F05">
        <w:t xml:space="preserve">V roce 2013 v rámci dotačního řízení VISK3 podalo 9 knihoven projekt, všechny byly úspěšné. </w:t>
      </w:r>
    </w:p>
    <w:p w:rsidR="00D31830" w:rsidRPr="001D0F05" w:rsidRDefault="00D31830" w:rsidP="00D31830">
      <w:pPr>
        <w:pStyle w:val="Bezmez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7427"/>
      </w:tblGrid>
      <w:tr w:rsidR="00D31830" w:rsidRPr="001D0F05" w:rsidTr="006E6F16">
        <w:tc>
          <w:tcPr>
            <w:tcW w:w="0" w:type="auto"/>
          </w:tcPr>
          <w:p w:rsidR="00D31830" w:rsidRPr="001D0F05" w:rsidRDefault="00D31830" w:rsidP="006E6F16">
            <w:r w:rsidRPr="001D0F05">
              <w:t>Žadatel</w:t>
            </w:r>
          </w:p>
        </w:tc>
        <w:tc>
          <w:tcPr>
            <w:tcW w:w="0" w:type="auto"/>
          </w:tcPr>
          <w:p w:rsidR="00D31830" w:rsidRPr="001D0F05" w:rsidRDefault="00D31830" w:rsidP="006E6F16">
            <w:r w:rsidRPr="001D0F05">
              <w:t>Název projektu</w:t>
            </w:r>
          </w:p>
        </w:tc>
      </w:tr>
      <w:tr w:rsidR="00D31830" w:rsidRPr="001D0F05" w:rsidTr="006E6F16">
        <w:tc>
          <w:tcPr>
            <w:tcW w:w="0" w:type="auto"/>
          </w:tcPr>
          <w:p w:rsidR="00D31830" w:rsidRPr="001D0F05" w:rsidRDefault="00D31830" w:rsidP="006E6F16">
            <w:r w:rsidRPr="001D0F05">
              <w:t>Město Hodonín</w:t>
            </w:r>
          </w:p>
        </w:tc>
        <w:tc>
          <w:tcPr>
            <w:tcW w:w="0" w:type="auto"/>
          </w:tcPr>
          <w:p w:rsidR="00D31830" w:rsidRPr="001D0F05" w:rsidRDefault="00D31830" w:rsidP="006E6F16">
            <w:r w:rsidRPr="001D0F05">
              <w:t>Využití informačních technologií pro vzdělávání knihovníků regionu</w:t>
            </w:r>
          </w:p>
        </w:tc>
      </w:tr>
      <w:tr w:rsidR="00D31830" w:rsidRPr="001D0F05" w:rsidTr="006E6F16">
        <w:tc>
          <w:tcPr>
            <w:tcW w:w="0" w:type="auto"/>
          </w:tcPr>
          <w:p w:rsidR="00D31830" w:rsidRPr="001D0F05" w:rsidRDefault="00D31830" w:rsidP="006E6F16">
            <w:r w:rsidRPr="001D0F05">
              <w:t>Obec Hovorany</w:t>
            </w:r>
          </w:p>
        </w:tc>
        <w:tc>
          <w:tcPr>
            <w:tcW w:w="0" w:type="auto"/>
          </w:tcPr>
          <w:p w:rsidR="00D31830" w:rsidRPr="001D0F05" w:rsidRDefault="00D31830" w:rsidP="006E6F16">
            <w:r w:rsidRPr="001D0F05">
              <w:t>Zahájení automatizace Knihovny Hovorany</w:t>
            </w:r>
          </w:p>
        </w:tc>
      </w:tr>
      <w:tr w:rsidR="00D31830" w:rsidRPr="001D0F05" w:rsidTr="006E6F16">
        <w:tc>
          <w:tcPr>
            <w:tcW w:w="0" w:type="auto"/>
          </w:tcPr>
          <w:p w:rsidR="00D31830" w:rsidRPr="001D0F05" w:rsidRDefault="00D31830" w:rsidP="006E6F16">
            <w:r w:rsidRPr="001D0F05">
              <w:t>Obec Ježov</w:t>
            </w:r>
          </w:p>
        </w:tc>
        <w:tc>
          <w:tcPr>
            <w:tcW w:w="0" w:type="auto"/>
          </w:tcPr>
          <w:p w:rsidR="00D31830" w:rsidRPr="001D0F05" w:rsidRDefault="00D31830" w:rsidP="006E6F16">
            <w:r w:rsidRPr="001D0F05">
              <w:t>Zahájení automatizace Obecní knihovny Ježov</w:t>
            </w:r>
          </w:p>
        </w:tc>
      </w:tr>
      <w:tr w:rsidR="00D31830" w:rsidRPr="001D0F05" w:rsidTr="006E6F16">
        <w:tc>
          <w:tcPr>
            <w:tcW w:w="0" w:type="auto"/>
          </w:tcPr>
          <w:p w:rsidR="00D31830" w:rsidRPr="001D0F05" w:rsidRDefault="00D31830" w:rsidP="006E6F16">
            <w:r w:rsidRPr="001D0F05">
              <w:t>Obec Kněždub</w:t>
            </w:r>
          </w:p>
        </w:tc>
        <w:tc>
          <w:tcPr>
            <w:tcW w:w="0" w:type="auto"/>
          </w:tcPr>
          <w:p w:rsidR="00D31830" w:rsidRPr="001D0F05" w:rsidRDefault="00D31830" w:rsidP="006E6F16">
            <w:r w:rsidRPr="001D0F05">
              <w:t>Zahájení automatizace Obecní knihovny Kněždub</w:t>
            </w:r>
          </w:p>
        </w:tc>
      </w:tr>
      <w:tr w:rsidR="00D31830" w:rsidRPr="001D0F05" w:rsidTr="006E6F16">
        <w:tc>
          <w:tcPr>
            <w:tcW w:w="0" w:type="auto"/>
          </w:tcPr>
          <w:p w:rsidR="00D31830" w:rsidRPr="001D0F05" w:rsidRDefault="00D31830" w:rsidP="006E6F16">
            <w:r w:rsidRPr="001D0F05">
              <w:t>Obec Ratíškovice</w:t>
            </w:r>
          </w:p>
        </w:tc>
        <w:tc>
          <w:tcPr>
            <w:tcW w:w="0" w:type="auto"/>
          </w:tcPr>
          <w:p w:rsidR="00D31830" w:rsidRPr="001D0F05" w:rsidRDefault="00D31830" w:rsidP="006E6F16">
            <w:r w:rsidRPr="001D0F05">
              <w:t>Vybavení nového přednáškového sálu ozvučovací technikou</w:t>
            </w:r>
          </w:p>
        </w:tc>
      </w:tr>
      <w:tr w:rsidR="00D31830" w:rsidRPr="001D0F05" w:rsidTr="006E6F16">
        <w:tc>
          <w:tcPr>
            <w:tcW w:w="0" w:type="auto"/>
          </w:tcPr>
          <w:p w:rsidR="00D31830" w:rsidRPr="001D0F05" w:rsidRDefault="00D31830" w:rsidP="006E6F16">
            <w:r w:rsidRPr="001D0F05">
              <w:t>Obec Rohatec</w:t>
            </w:r>
          </w:p>
        </w:tc>
        <w:tc>
          <w:tcPr>
            <w:tcW w:w="0" w:type="auto"/>
          </w:tcPr>
          <w:p w:rsidR="00D31830" w:rsidRPr="001D0F05" w:rsidRDefault="00D31830" w:rsidP="006E6F16">
            <w:r w:rsidRPr="001D0F05">
              <w:t>Zahájení automatizace Obecní knihovny v Rohatci</w:t>
            </w:r>
          </w:p>
        </w:tc>
      </w:tr>
      <w:tr w:rsidR="00D31830" w:rsidRPr="001D0F05" w:rsidTr="006E6F16">
        <w:tc>
          <w:tcPr>
            <w:tcW w:w="0" w:type="auto"/>
          </w:tcPr>
          <w:p w:rsidR="00D31830" w:rsidRPr="001D0F05" w:rsidRDefault="00D31830" w:rsidP="006E6F16">
            <w:r w:rsidRPr="001D0F05">
              <w:t>Obec Stavěšice</w:t>
            </w:r>
          </w:p>
        </w:tc>
        <w:tc>
          <w:tcPr>
            <w:tcW w:w="0" w:type="auto"/>
          </w:tcPr>
          <w:p w:rsidR="00D31830" w:rsidRPr="001D0F05" w:rsidRDefault="00D31830" w:rsidP="006E6F16">
            <w:r w:rsidRPr="001D0F05">
              <w:t>Automatizace Obecní knihovny Stavěšice a vybudování informačního centra</w:t>
            </w:r>
          </w:p>
        </w:tc>
      </w:tr>
      <w:tr w:rsidR="00D31830" w:rsidRPr="001D0F05" w:rsidTr="006E6F16">
        <w:tc>
          <w:tcPr>
            <w:tcW w:w="0" w:type="auto"/>
          </w:tcPr>
          <w:p w:rsidR="00D31830" w:rsidRPr="001D0F05" w:rsidRDefault="00D31830" w:rsidP="006E6F16">
            <w:r w:rsidRPr="001D0F05">
              <w:t>Obec Syrovín</w:t>
            </w:r>
          </w:p>
        </w:tc>
        <w:tc>
          <w:tcPr>
            <w:tcW w:w="0" w:type="auto"/>
          </w:tcPr>
          <w:p w:rsidR="00D31830" w:rsidRPr="001D0F05" w:rsidRDefault="00D31830" w:rsidP="006E6F16">
            <w:r w:rsidRPr="001D0F05">
              <w:t>Zahájení automatizace Obecní knihovny Syrovín</w:t>
            </w:r>
          </w:p>
        </w:tc>
      </w:tr>
      <w:tr w:rsidR="00D31830" w:rsidRPr="001D0F05" w:rsidTr="006E6F16">
        <w:tc>
          <w:tcPr>
            <w:tcW w:w="0" w:type="auto"/>
          </w:tcPr>
          <w:p w:rsidR="00D31830" w:rsidRPr="001D0F05" w:rsidRDefault="00D31830" w:rsidP="006E6F16">
            <w:r w:rsidRPr="001D0F05">
              <w:t>Město Ždánice</w:t>
            </w:r>
          </w:p>
        </w:tc>
        <w:tc>
          <w:tcPr>
            <w:tcW w:w="0" w:type="auto"/>
          </w:tcPr>
          <w:p w:rsidR="00D31830" w:rsidRPr="001D0F05" w:rsidRDefault="00D31830" w:rsidP="006E6F16">
            <w:r w:rsidRPr="001D0F05">
              <w:t xml:space="preserve">Zkvalitnění služeb Infocentra – Městské knihovny ve </w:t>
            </w:r>
            <w:proofErr w:type="spellStart"/>
            <w:r w:rsidRPr="001D0F05">
              <w:t>Źdánicích</w:t>
            </w:r>
            <w:proofErr w:type="spellEnd"/>
          </w:p>
        </w:tc>
      </w:tr>
    </w:tbl>
    <w:p w:rsidR="00D31830" w:rsidRPr="001D0F05" w:rsidRDefault="00D31830" w:rsidP="00D31830">
      <w:pPr>
        <w:pStyle w:val="Bezmezer"/>
      </w:pPr>
    </w:p>
    <w:p w:rsidR="00D31830" w:rsidRPr="001D0F05" w:rsidRDefault="00D31830" w:rsidP="00D31830">
      <w:pPr>
        <w:pStyle w:val="Bezmezer"/>
      </w:pPr>
      <w:r w:rsidRPr="001D0F05">
        <w:t>V rámci dotačního řízení Knihovna 21. století si podaly žádost 3 knihovny – všechny uspěly, ale dotace</w:t>
      </w:r>
    </w:p>
    <w:p w:rsidR="00D31830" w:rsidRPr="001D0F05" w:rsidRDefault="00D31830" w:rsidP="00D31830">
      <w:pPr>
        <w:pStyle w:val="Bezmezer"/>
      </w:pPr>
      <w:r w:rsidRPr="001D0F05">
        <w:t>byly krácené.</w:t>
      </w:r>
    </w:p>
    <w:p w:rsidR="00D31830" w:rsidRPr="001D0F05" w:rsidRDefault="00D31830" w:rsidP="00D31830">
      <w:pPr>
        <w:pStyle w:val="Bezmez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31830" w:rsidRPr="001D0F05">
        <w:tc>
          <w:tcPr>
            <w:tcW w:w="2500" w:type="pct"/>
          </w:tcPr>
          <w:p w:rsidR="00D31830" w:rsidRPr="001D0F05" w:rsidRDefault="00D31830" w:rsidP="006E6F16">
            <w:r w:rsidRPr="001D0F05">
              <w:t>Žadatel</w:t>
            </w:r>
          </w:p>
        </w:tc>
        <w:tc>
          <w:tcPr>
            <w:tcW w:w="2500" w:type="pct"/>
          </w:tcPr>
          <w:p w:rsidR="00D31830" w:rsidRPr="001D0F05" w:rsidRDefault="00D31830" w:rsidP="006E6F16">
            <w:r w:rsidRPr="001D0F05">
              <w:t>Název projektu</w:t>
            </w:r>
          </w:p>
        </w:tc>
      </w:tr>
      <w:tr w:rsidR="00D31830" w:rsidRPr="001D0F05">
        <w:tc>
          <w:tcPr>
            <w:tcW w:w="2500" w:type="pct"/>
          </w:tcPr>
          <w:p w:rsidR="00D31830" w:rsidRPr="001D0F05" w:rsidRDefault="00D31830" w:rsidP="006E6F16">
            <w:r w:rsidRPr="001D0F05">
              <w:t>Město Hodonín</w:t>
            </w:r>
          </w:p>
        </w:tc>
        <w:tc>
          <w:tcPr>
            <w:tcW w:w="2500" w:type="pct"/>
          </w:tcPr>
          <w:p w:rsidR="00D31830" w:rsidRPr="001D0F05" w:rsidRDefault="00D31830" w:rsidP="006E6F16">
            <w:r w:rsidRPr="001D0F05">
              <w:t>Po stopách nejen písma s Cyrilem a Metodějem</w:t>
            </w:r>
          </w:p>
        </w:tc>
      </w:tr>
      <w:tr w:rsidR="00D31830" w:rsidRPr="001D0F05">
        <w:tc>
          <w:tcPr>
            <w:tcW w:w="2500" w:type="pct"/>
          </w:tcPr>
          <w:p w:rsidR="00D31830" w:rsidRPr="001D0F05" w:rsidRDefault="00D31830" w:rsidP="006E6F16">
            <w:r w:rsidRPr="001D0F05">
              <w:t>Město Kyjov</w:t>
            </w:r>
          </w:p>
        </w:tc>
        <w:tc>
          <w:tcPr>
            <w:tcW w:w="2500" w:type="pct"/>
          </w:tcPr>
          <w:p w:rsidR="00D31830" w:rsidRPr="001D0F05" w:rsidRDefault="00D31830" w:rsidP="006E6F16">
            <w:r w:rsidRPr="001D0F05">
              <w:t>Žijí mezi námi – pojďme naslouchat</w:t>
            </w:r>
          </w:p>
          <w:p w:rsidR="00D31830" w:rsidRPr="001D0F05" w:rsidRDefault="00D31830" w:rsidP="006E6F16">
            <w:r w:rsidRPr="001D0F05">
              <w:t>Kyjov se připravuje na významnou mezinárodní událost – 1150. výročí příchodu sv. Cyrila a Metoděje na Velkou Moravu</w:t>
            </w:r>
          </w:p>
        </w:tc>
      </w:tr>
      <w:tr w:rsidR="00D31830">
        <w:tc>
          <w:tcPr>
            <w:tcW w:w="2500" w:type="pct"/>
          </w:tcPr>
          <w:p w:rsidR="00D31830" w:rsidRPr="001D0F05" w:rsidRDefault="00D31830" w:rsidP="006E6F16">
            <w:r w:rsidRPr="001D0F05">
              <w:t>Obec Ratíškovice</w:t>
            </w:r>
          </w:p>
        </w:tc>
        <w:tc>
          <w:tcPr>
            <w:tcW w:w="2500" w:type="pct"/>
          </w:tcPr>
          <w:p w:rsidR="00D31830" w:rsidRDefault="00D31830" w:rsidP="006E6F16">
            <w:r w:rsidRPr="001D0F05">
              <w:t>Knihovna roku 2012 neusíná na vavřínech</w:t>
            </w:r>
          </w:p>
        </w:tc>
      </w:tr>
    </w:tbl>
    <w:p w:rsidR="00D31830" w:rsidRDefault="00D31830" w:rsidP="00D31830">
      <w:pPr>
        <w:pStyle w:val="Bezmezer"/>
      </w:pPr>
    </w:p>
    <w:p w:rsidR="00D31830" w:rsidRDefault="00D31830" w:rsidP="00D31830">
      <w:pPr>
        <w:pStyle w:val="Bezmezer"/>
      </w:pPr>
    </w:p>
    <w:p w:rsidR="00D31830" w:rsidRDefault="00D31830" w:rsidP="00D31830">
      <w:pPr>
        <w:pStyle w:val="Bezmezer"/>
      </w:pPr>
      <w:r>
        <w:t xml:space="preserve">    </w:t>
      </w:r>
    </w:p>
    <w:p w:rsidR="007F57B8" w:rsidRDefault="007F57B8" w:rsidP="007F57B8">
      <w:pPr>
        <w:rPr>
          <w:b/>
        </w:rPr>
      </w:pPr>
    </w:p>
    <w:p w:rsidR="00EE0DFF" w:rsidRDefault="00000DB5" w:rsidP="00EE0DFF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i w:val="0"/>
          <w:sz w:val="22"/>
          <w:szCs w:val="22"/>
        </w:rPr>
      </w:pPr>
      <w:r>
        <w:rPr>
          <w:rStyle w:val="Zvraznn"/>
          <w:rFonts w:asciiTheme="minorHAnsi" w:hAnsiTheme="minorHAnsi"/>
          <w:i w:val="0"/>
          <w:sz w:val="22"/>
          <w:szCs w:val="22"/>
        </w:rPr>
        <w:t>Ke změně knihovníka došlo v</w:t>
      </w:r>
      <w:r w:rsidR="00666C86">
        <w:rPr>
          <w:rStyle w:val="Zvraznn"/>
          <w:rFonts w:asciiTheme="minorHAnsi" w:hAnsiTheme="minorHAnsi"/>
          <w:i w:val="0"/>
          <w:sz w:val="22"/>
          <w:szCs w:val="22"/>
        </w:rPr>
        <w:t xml:space="preserve"> těchto</w:t>
      </w:r>
      <w:r>
        <w:rPr>
          <w:rStyle w:val="Zvraznn"/>
          <w:rFonts w:asciiTheme="minorHAnsi" w:hAnsiTheme="minorHAnsi"/>
          <w:i w:val="0"/>
          <w:sz w:val="22"/>
          <w:szCs w:val="22"/>
        </w:rPr>
        <w:t xml:space="preserve"> knihovnách: </w:t>
      </w:r>
      <w:r w:rsidR="007658FA">
        <w:rPr>
          <w:rStyle w:val="Zvraznn"/>
          <w:rFonts w:asciiTheme="minorHAnsi" w:hAnsiTheme="minorHAnsi"/>
          <w:b/>
          <w:i w:val="0"/>
          <w:sz w:val="22"/>
          <w:szCs w:val="22"/>
        </w:rPr>
        <w:t xml:space="preserve">Hrubá Vrbka, </w:t>
      </w:r>
      <w:r w:rsidR="00D31830" w:rsidRPr="001D0F05">
        <w:rPr>
          <w:rStyle w:val="Zvraznn"/>
          <w:rFonts w:asciiTheme="minorHAnsi" w:hAnsiTheme="minorHAnsi"/>
          <w:b/>
          <w:i w:val="0"/>
          <w:sz w:val="22"/>
          <w:szCs w:val="22"/>
        </w:rPr>
        <w:t>Hýsly, Sudoměřice</w:t>
      </w:r>
      <w:r w:rsidR="00DD7F43">
        <w:rPr>
          <w:rStyle w:val="Zvraznn"/>
          <w:rFonts w:asciiTheme="minorHAnsi" w:hAnsiTheme="minorHAnsi"/>
          <w:b/>
          <w:i w:val="0"/>
          <w:sz w:val="22"/>
          <w:szCs w:val="22"/>
        </w:rPr>
        <w:t>, Rohatec</w:t>
      </w:r>
      <w:r w:rsidR="00666C86">
        <w:rPr>
          <w:rStyle w:val="Zvraznn"/>
          <w:rFonts w:asciiTheme="minorHAnsi" w:hAnsiTheme="minorHAnsi"/>
          <w:b/>
          <w:i w:val="0"/>
          <w:sz w:val="22"/>
          <w:szCs w:val="22"/>
        </w:rPr>
        <w:t>.</w:t>
      </w:r>
    </w:p>
    <w:p w:rsidR="00563A36" w:rsidRDefault="00563A36" w:rsidP="00EE0DFF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i w:val="0"/>
          <w:sz w:val="22"/>
          <w:szCs w:val="22"/>
        </w:rPr>
      </w:pPr>
    </w:p>
    <w:p w:rsidR="00563A36" w:rsidRPr="00563A36" w:rsidRDefault="00563A36" w:rsidP="00563A36">
      <w:pPr>
        <w:pStyle w:val="Normlnweb"/>
        <w:spacing w:after="0" w:afterAutospacing="0"/>
        <w:rPr>
          <w:rStyle w:val="Zvraznn"/>
          <w:rFonts w:asciiTheme="minorHAnsi" w:hAnsiTheme="minorHAnsi"/>
          <w:i w:val="0"/>
          <w:sz w:val="22"/>
          <w:szCs w:val="22"/>
        </w:rPr>
      </w:pPr>
      <w:r w:rsidRPr="00563A36">
        <w:rPr>
          <w:rStyle w:val="Zvraznn"/>
          <w:rFonts w:asciiTheme="minorHAnsi" w:hAnsiTheme="minorHAnsi"/>
          <w:i w:val="0"/>
          <w:sz w:val="22"/>
          <w:szCs w:val="22"/>
        </w:rPr>
        <w:t>V roce 2013 zahájil</w:t>
      </w:r>
      <w:r w:rsidR="00E455E2">
        <w:rPr>
          <w:rStyle w:val="Zvraznn"/>
          <w:rFonts w:asciiTheme="minorHAnsi" w:hAnsiTheme="minorHAnsi"/>
          <w:i w:val="0"/>
          <w:sz w:val="22"/>
          <w:szCs w:val="22"/>
        </w:rPr>
        <w:t xml:space="preserve">y </w:t>
      </w:r>
      <w:r w:rsidRPr="00563A36">
        <w:rPr>
          <w:rStyle w:val="Zvraznn"/>
          <w:rFonts w:asciiTheme="minorHAnsi" w:hAnsiTheme="minorHAnsi"/>
          <w:i w:val="0"/>
          <w:sz w:val="22"/>
          <w:szCs w:val="22"/>
        </w:rPr>
        <w:t>automatizovaný výpůjční protokol t</w:t>
      </w:r>
      <w:r w:rsidR="007B4621">
        <w:rPr>
          <w:rStyle w:val="Zvraznn"/>
          <w:rFonts w:asciiTheme="minorHAnsi" w:hAnsiTheme="minorHAnsi"/>
          <w:i w:val="0"/>
          <w:sz w:val="22"/>
          <w:szCs w:val="22"/>
        </w:rPr>
        <w:t>y</w:t>
      </w:r>
      <w:r w:rsidRPr="00563A36">
        <w:rPr>
          <w:rStyle w:val="Zvraznn"/>
          <w:rFonts w:asciiTheme="minorHAnsi" w:hAnsiTheme="minorHAnsi"/>
          <w:i w:val="0"/>
          <w:sz w:val="22"/>
          <w:szCs w:val="22"/>
        </w:rPr>
        <w:t>to neprofesionální knihovn</w:t>
      </w:r>
      <w:r w:rsidR="007B4621">
        <w:rPr>
          <w:rStyle w:val="Zvraznn"/>
          <w:rFonts w:asciiTheme="minorHAnsi" w:hAnsiTheme="minorHAnsi"/>
          <w:i w:val="0"/>
          <w:sz w:val="22"/>
          <w:szCs w:val="22"/>
        </w:rPr>
        <w:t>y</w:t>
      </w:r>
      <w:r w:rsidRPr="00563A36">
        <w:rPr>
          <w:rStyle w:val="Zvraznn"/>
          <w:rFonts w:asciiTheme="minorHAnsi" w:hAnsiTheme="minorHAnsi"/>
          <w:i w:val="0"/>
          <w:sz w:val="22"/>
          <w:szCs w:val="22"/>
        </w:rPr>
        <w:t>:</w:t>
      </w:r>
    </w:p>
    <w:p w:rsidR="00563A36" w:rsidRDefault="00563A36" w:rsidP="00563A36">
      <w:pPr>
        <w:pStyle w:val="Normlnweb"/>
        <w:numPr>
          <w:ilvl w:val="0"/>
          <w:numId w:val="8"/>
        </w:numPr>
        <w:rPr>
          <w:rStyle w:val="Zvraznn"/>
          <w:rFonts w:asciiTheme="minorHAnsi" w:hAnsiTheme="minorHAnsi"/>
          <w:b/>
          <w:i w:val="0"/>
          <w:sz w:val="22"/>
          <w:szCs w:val="22"/>
        </w:rPr>
      </w:pPr>
      <w:r w:rsidRPr="00BE08F6">
        <w:rPr>
          <w:rStyle w:val="Zvraznn"/>
          <w:rFonts w:asciiTheme="minorHAnsi" w:hAnsiTheme="minorHAnsi"/>
          <w:b/>
          <w:i w:val="0"/>
          <w:sz w:val="22"/>
          <w:szCs w:val="22"/>
        </w:rPr>
        <w:t>Místní knihovna Čejč</w:t>
      </w:r>
    </w:p>
    <w:p w:rsidR="00355BFE" w:rsidRDefault="00355BFE" w:rsidP="00563A36">
      <w:pPr>
        <w:pStyle w:val="Normlnweb"/>
        <w:numPr>
          <w:ilvl w:val="0"/>
          <w:numId w:val="8"/>
        </w:numPr>
        <w:rPr>
          <w:rStyle w:val="Zvraznn"/>
          <w:rFonts w:asciiTheme="minorHAnsi" w:hAnsiTheme="minorHAnsi"/>
          <w:b/>
          <w:i w:val="0"/>
          <w:sz w:val="22"/>
          <w:szCs w:val="22"/>
        </w:rPr>
      </w:pPr>
      <w:r>
        <w:rPr>
          <w:rStyle w:val="Zvraznn"/>
          <w:rFonts w:asciiTheme="minorHAnsi" w:hAnsiTheme="minorHAnsi"/>
          <w:b/>
          <w:i w:val="0"/>
          <w:sz w:val="22"/>
          <w:szCs w:val="22"/>
        </w:rPr>
        <w:t>Obecní knihovna Stavěšice (REKS)</w:t>
      </w:r>
    </w:p>
    <w:p w:rsidR="009608C4" w:rsidRDefault="009608C4" w:rsidP="00563A36">
      <w:pPr>
        <w:pStyle w:val="Normlnweb"/>
        <w:numPr>
          <w:ilvl w:val="0"/>
          <w:numId w:val="8"/>
        </w:numPr>
        <w:rPr>
          <w:rStyle w:val="Zvraznn"/>
          <w:rFonts w:asciiTheme="minorHAnsi" w:hAnsiTheme="minorHAnsi"/>
          <w:b/>
          <w:i w:val="0"/>
          <w:sz w:val="22"/>
          <w:szCs w:val="22"/>
        </w:rPr>
      </w:pPr>
      <w:r>
        <w:rPr>
          <w:rStyle w:val="Zvraznn"/>
          <w:rFonts w:asciiTheme="minorHAnsi" w:hAnsiTheme="minorHAnsi"/>
          <w:b/>
          <w:i w:val="0"/>
          <w:sz w:val="22"/>
          <w:szCs w:val="22"/>
        </w:rPr>
        <w:t xml:space="preserve">Obecní knihovna Starý </w:t>
      </w:r>
      <w:proofErr w:type="spellStart"/>
      <w:r>
        <w:rPr>
          <w:rStyle w:val="Zvraznn"/>
          <w:rFonts w:asciiTheme="minorHAnsi" w:hAnsiTheme="minorHAnsi"/>
          <w:b/>
          <w:i w:val="0"/>
          <w:sz w:val="22"/>
          <w:szCs w:val="22"/>
        </w:rPr>
        <w:t>Poddvorov</w:t>
      </w:r>
      <w:proofErr w:type="spellEnd"/>
    </w:p>
    <w:p w:rsidR="00BE08F6" w:rsidRDefault="00BE08F6" w:rsidP="00BE08F6">
      <w:pPr>
        <w:pStyle w:val="Normlnweb"/>
        <w:rPr>
          <w:rFonts w:asciiTheme="minorHAnsi" w:hAnsiTheme="minorHAnsi" w:cs="Arial"/>
          <w:color w:val="222222"/>
          <w:sz w:val="22"/>
          <w:szCs w:val="22"/>
        </w:rPr>
      </w:pPr>
      <w:r>
        <w:rPr>
          <w:rStyle w:val="Zvraznn"/>
          <w:rFonts w:asciiTheme="minorHAnsi" w:hAnsiTheme="minorHAnsi"/>
          <w:i w:val="0"/>
          <w:sz w:val="22"/>
          <w:szCs w:val="22"/>
        </w:rPr>
        <w:t xml:space="preserve">Profesionální knihovna – </w:t>
      </w:r>
      <w:proofErr w:type="spellStart"/>
      <w:proofErr w:type="gramStart"/>
      <w:r>
        <w:rPr>
          <w:rStyle w:val="Zvraznn"/>
          <w:rFonts w:asciiTheme="minorHAnsi" w:hAnsiTheme="minorHAnsi"/>
          <w:i w:val="0"/>
          <w:sz w:val="22"/>
          <w:szCs w:val="22"/>
        </w:rPr>
        <w:t>MěK</w:t>
      </w:r>
      <w:proofErr w:type="spellEnd"/>
      <w:proofErr w:type="gramEnd"/>
      <w:r>
        <w:rPr>
          <w:rStyle w:val="Zvraznn"/>
          <w:rFonts w:asciiTheme="minorHAnsi" w:hAnsiTheme="minorHAnsi"/>
          <w:i w:val="0"/>
          <w:sz w:val="22"/>
          <w:szCs w:val="22"/>
        </w:rPr>
        <w:t xml:space="preserve"> </w:t>
      </w:r>
      <w:r w:rsidR="00365048">
        <w:rPr>
          <w:rStyle w:val="Zvraznn"/>
          <w:rFonts w:asciiTheme="minorHAnsi" w:hAnsiTheme="minorHAnsi"/>
          <w:i w:val="0"/>
          <w:sz w:val="22"/>
          <w:szCs w:val="22"/>
        </w:rPr>
        <w:t xml:space="preserve">Veselí nad Moravou </w:t>
      </w:r>
      <w:proofErr w:type="gramStart"/>
      <w:r w:rsidR="00365048" w:rsidRPr="00365048">
        <w:rPr>
          <w:rStyle w:val="Zvraznn"/>
          <w:rFonts w:asciiTheme="minorHAnsi" w:hAnsiTheme="minorHAnsi"/>
          <w:i w:val="0"/>
          <w:sz w:val="22"/>
          <w:szCs w:val="22"/>
        </w:rPr>
        <w:t>otevřela</w:t>
      </w:r>
      <w:proofErr w:type="gramEnd"/>
      <w:r w:rsidR="00365048" w:rsidRPr="00365048">
        <w:rPr>
          <w:rStyle w:val="Zvraznn"/>
          <w:rFonts w:asciiTheme="minorHAnsi" w:hAnsiTheme="minorHAnsi"/>
          <w:i w:val="0"/>
          <w:sz w:val="22"/>
          <w:szCs w:val="22"/>
        </w:rPr>
        <w:t xml:space="preserve"> p</w:t>
      </w:r>
      <w:r w:rsidR="00365048" w:rsidRPr="00365048">
        <w:rPr>
          <w:rFonts w:asciiTheme="minorHAnsi" w:hAnsiTheme="minorHAnsi" w:cs="Arial"/>
          <w:color w:val="222222"/>
          <w:sz w:val="22"/>
          <w:szCs w:val="22"/>
        </w:rPr>
        <w:t>obočku v </w:t>
      </w:r>
      <w:proofErr w:type="spellStart"/>
      <w:r w:rsidR="00365048" w:rsidRPr="00365048">
        <w:rPr>
          <w:rFonts w:asciiTheme="minorHAnsi" w:hAnsiTheme="minorHAnsi" w:cs="Arial"/>
          <w:color w:val="222222"/>
          <w:sz w:val="22"/>
          <w:szCs w:val="22"/>
        </w:rPr>
        <w:t>Zarazicích</w:t>
      </w:r>
      <w:proofErr w:type="spellEnd"/>
      <w:r w:rsidR="00365048" w:rsidRPr="00365048">
        <w:rPr>
          <w:rFonts w:asciiTheme="minorHAnsi" w:hAnsiTheme="minorHAnsi" w:cs="Arial"/>
          <w:color w:val="222222"/>
          <w:sz w:val="22"/>
          <w:szCs w:val="22"/>
        </w:rPr>
        <w:t xml:space="preserve">, byla návštěvníkům zpřístupněna </w:t>
      </w:r>
      <w:r w:rsidR="00365048">
        <w:rPr>
          <w:rFonts w:asciiTheme="minorHAnsi" w:hAnsiTheme="minorHAnsi" w:cs="Arial"/>
          <w:color w:val="222222"/>
          <w:sz w:val="22"/>
          <w:szCs w:val="22"/>
        </w:rPr>
        <w:t>od</w:t>
      </w:r>
      <w:r w:rsidR="00365048" w:rsidRPr="00365048">
        <w:rPr>
          <w:rFonts w:asciiTheme="minorHAnsi" w:hAnsiTheme="minorHAnsi" w:cs="Arial"/>
          <w:color w:val="222222"/>
          <w:sz w:val="22"/>
          <w:szCs w:val="22"/>
        </w:rPr>
        <w:t xml:space="preserve"> dubn</w:t>
      </w:r>
      <w:r w:rsidR="00A3033D">
        <w:rPr>
          <w:rFonts w:asciiTheme="minorHAnsi" w:hAnsiTheme="minorHAnsi" w:cs="Arial"/>
          <w:color w:val="222222"/>
          <w:sz w:val="22"/>
          <w:szCs w:val="22"/>
        </w:rPr>
        <w:t>a</w:t>
      </w:r>
      <w:r w:rsidR="00365048" w:rsidRPr="00365048">
        <w:rPr>
          <w:rFonts w:asciiTheme="minorHAnsi" w:hAnsiTheme="minorHAnsi" w:cs="Arial"/>
          <w:color w:val="222222"/>
          <w:sz w:val="22"/>
          <w:szCs w:val="22"/>
        </w:rPr>
        <w:t xml:space="preserve"> letošního roku. Nachází se v budově </w:t>
      </w:r>
      <w:proofErr w:type="spellStart"/>
      <w:r w:rsidR="00365048" w:rsidRPr="00365048">
        <w:rPr>
          <w:rFonts w:asciiTheme="minorHAnsi" w:hAnsiTheme="minorHAnsi" w:cs="Arial"/>
          <w:color w:val="222222"/>
          <w:sz w:val="22"/>
          <w:szCs w:val="22"/>
        </w:rPr>
        <w:t>Zarazického</w:t>
      </w:r>
      <w:proofErr w:type="spellEnd"/>
      <w:r w:rsidR="00365048" w:rsidRPr="00365048">
        <w:rPr>
          <w:rFonts w:asciiTheme="minorHAnsi" w:hAnsiTheme="minorHAnsi" w:cs="Arial"/>
          <w:color w:val="222222"/>
          <w:sz w:val="22"/>
          <w:szCs w:val="22"/>
        </w:rPr>
        <w:t xml:space="preserve"> centra a </w:t>
      </w:r>
      <w:r w:rsidR="00365048" w:rsidRPr="00365048">
        <w:rPr>
          <w:rStyle w:val="Siln"/>
          <w:rFonts w:asciiTheme="minorHAnsi" w:hAnsiTheme="minorHAnsi" w:cs="Arial"/>
          <w:b w:val="0"/>
          <w:color w:val="222222"/>
          <w:sz w:val="22"/>
          <w:szCs w:val="22"/>
        </w:rPr>
        <w:t>otevřena je vždy v úterý od 13:00 do 17:00 hodin</w:t>
      </w:r>
      <w:r w:rsidR="00365048" w:rsidRPr="00365048">
        <w:rPr>
          <w:rFonts w:asciiTheme="minorHAnsi" w:hAnsiTheme="minorHAnsi" w:cs="Arial"/>
          <w:color w:val="222222"/>
          <w:sz w:val="22"/>
          <w:szCs w:val="22"/>
        </w:rPr>
        <w:t>. K dispozici je cca 250 titulů</w:t>
      </w:r>
      <w:r w:rsidR="00A3033D">
        <w:rPr>
          <w:rFonts w:asciiTheme="minorHAnsi" w:hAnsiTheme="minorHAnsi" w:cs="Arial"/>
          <w:color w:val="222222"/>
          <w:sz w:val="22"/>
          <w:szCs w:val="22"/>
        </w:rPr>
        <w:t>,</w:t>
      </w:r>
      <w:r w:rsidR="00365048" w:rsidRPr="00365048">
        <w:rPr>
          <w:rFonts w:asciiTheme="minorHAnsi" w:hAnsiTheme="minorHAnsi" w:cs="Arial"/>
          <w:color w:val="222222"/>
          <w:sz w:val="22"/>
          <w:szCs w:val="22"/>
        </w:rPr>
        <w:t xml:space="preserve"> které budou pravidelně obměňovány</w:t>
      </w:r>
      <w:r w:rsidR="007658FA">
        <w:rPr>
          <w:rFonts w:asciiTheme="minorHAnsi" w:hAnsiTheme="minorHAnsi" w:cs="Arial"/>
          <w:color w:val="222222"/>
          <w:sz w:val="22"/>
          <w:szCs w:val="22"/>
        </w:rPr>
        <w:t>.</w:t>
      </w:r>
      <w:r w:rsidR="00365048" w:rsidRPr="00365048">
        <w:rPr>
          <w:rFonts w:asciiTheme="minorHAnsi" w:hAnsiTheme="minorHAnsi" w:cs="Arial"/>
          <w:color w:val="222222"/>
          <w:sz w:val="22"/>
          <w:szCs w:val="22"/>
        </w:rPr>
        <w:t xml:space="preserve"> Jedná se o beletrii a naučnou literaturu pro dospělé. V případě zájmu nabídku rozšíří i o dětskou literaturu.</w:t>
      </w:r>
      <w:r w:rsidR="007658FA">
        <w:rPr>
          <w:rFonts w:asciiTheme="minorHAnsi" w:hAnsiTheme="minorHAnsi" w:cs="Arial"/>
          <w:color w:val="222222"/>
          <w:sz w:val="22"/>
          <w:szCs w:val="22"/>
        </w:rPr>
        <w:t xml:space="preserve"> Dále bylo zřízeno jedno výpůjční místo v </w:t>
      </w:r>
      <w:proofErr w:type="spellStart"/>
      <w:r w:rsidR="007658FA">
        <w:rPr>
          <w:rFonts w:asciiTheme="minorHAnsi" w:hAnsiTheme="minorHAnsi" w:cs="Arial"/>
          <w:color w:val="222222"/>
          <w:sz w:val="22"/>
          <w:szCs w:val="22"/>
        </w:rPr>
        <w:t>Milokošti</w:t>
      </w:r>
      <w:proofErr w:type="spellEnd"/>
      <w:r w:rsidR="007658FA">
        <w:rPr>
          <w:rFonts w:asciiTheme="minorHAnsi" w:hAnsiTheme="minorHAnsi" w:cs="Arial"/>
          <w:color w:val="222222"/>
          <w:sz w:val="22"/>
          <w:szCs w:val="22"/>
        </w:rPr>
        <w:t xml:space="preserve"> ve škole. Provoz zajišťuje pracovnice </w:t>
      </w:r>
      <w:proofErr w:type="spellStart"/>
      <w:r w:rsidR="007658FA">
        <w:rPr>
          <w:rFonts w:asciiTheme="minorHAnsi" w:hAnsiTheme="minorHAnsi" w:cs="Arial"/>
          <w:color w:val="222222"/>
          <w:sz w:val="22"/>
          <w:szCs w:val="22"/>
        </w:rPr>
        <w:t>MěK</w:t>
      </w:r>
      <w:proofErr w:type="spellEnd"/>
      <w:r w:rsidR="007658FA">
        <w:rPr>
          <w:rFonts w:asciiTheme="minorHAnsi" w:hAnsiTheme="minorHAnsi" w:cs="Arial"/>
          <w:color w:val="222222"/>
          <w:sz w:val="22"/>
          <w:szCs w:val="22"/>
        </w:rPr>
        <w:t xml:space="preserve"> Veselí nad Moravou, knihovní fond </w:t>
      </w:r>
      <w:proofErr w:type="gramStart"/>
      <w:r w:rsidR="007658FA">
        <w:rPr>
          <w:rFonts w:asciiTheme="minorHAnsi" w:hAnsiTheme="minorHAnsi" w:cs="Arial"/>
          <w:color w:val="222222"/>
          <w:sz w:val="22"/>
          <w:szCs w:val="22"/>
        </w:rPr>
        <w:t>poskytuje</w:t>
      </w:r>
      <w:proofErr w:type="gramEnd"/>
      <w:r w:rsidR="007658FA">
        <w:rPr>
          <w:rFonts w:asciiTheme="minorHAnsi" w:hAnsiTheme="minorHAnsi" w:cs="Arial"/>
          <w:color w:val="222222"/>
          <w:sz w:val="22"/>
          <w:szCs w:val="22"/>
        </w:rPr>
        <w:t xml:space="preserve"> tak</w:t>
      </w:r>
      <w:r w:rsidR="00A3033D">
        <w:rPr>
          <w:rFonts w:asciiTheme="minorHAnsi" w:hAnsiTheme="minorHAnsi" w:cs="Arial"/>
          <w:color w:val="222222"/>
          <w:sz w:val="22"/>
          <w:szCs w:val="22"/>
        </w:rPr>
        <w:t>é</w:t>
      </w:r>
      <w:r w:rsidR="007658F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="007658FA">
        <w:rPr>
          <w:rFonts w:asciiTheme="minorHAnsi" w:hAnsiTheme="minorHAnsi" w:cs="Arial"/>
          <w:color w:val="222222"/>
          <w:sz w:val="22"/>
          <w:szCs w:val="22"/>
        </w:rPr>
        <w:t>MěK</w:t>
      </w:r>
      <w:proofErr w:type="spellEnd"/>
      <w:proofErr w:type="gramEnd"/>
      <w:r w:rsidR="007658FA">
        <w:rPr>
          <w:rFonts w:asciiTheme="minorHAnsi" w:hAnsiTheme="minorHAnsi" w:cs="Arial"/>
          <w:color w:val="222222"/>
          <w:sz w:val="22"/>
          <w:szCs w:val="22"/>
        </w:rPr>
        <w:t xml:space="preserve"> Veselí nad Moravou. Půjčuje se pouze ve školním roce a </w:t>
      </w:r>
      <w:r w:rsidR="00A3033D">
        <w:rPr>
          <w:rFonts w:asciiTheme="minorHAnsi" w:hAnsiTheme="minorHAnsi" w:cs="Arial"/>
          <w:color w:val="222222"/>
          <w:sz w:val="22"/>
          <w:szCs w:val="22"/>
        </w:rPr>
        <w:t>jen</w:t>
      </w:r>
      <w:r w:rsidR="007658FA">
        <w:rPr>
          <w:rFonts w:asciiTheme="minorHAnsi" w:hAnsiTheme="minorHAnsi" w:cs="Arial"/>
          <w:color w:val="222222"/>
          <w:sz w:val="22"/>
          <w:szCs w:val="22"/>
        </w:rPr>
        <w:t xml:space="preserve"> žákům školy. Dále byla připojena on-line pobočk</w:t>
      </w:r>
      <w:r w:rsidR="00A3033D">
        <w:rPr>
          <w:rFonts w:asciiTheme="minorHAnsi" w:hAnsiTheme="minorHAnsi" w:cs="Arial"/>
          <w:color w:val="222222"/>
          <w:sz w:val="22"/>
          <w:szCs w:val="22"/>
        </w:rPr>
        <w:t>a</w:t>
      </w:r>
      <w:r w:rsidR="007658FA">
        <w:rPr>
          <w:rFonts w:asciiTheme="minorHAnsi" w:hAnsiTheme="minorHAnsi" w:cs="Arial"/>
          <w:color w:val="222222"/>
          <w:sz w:val="22"/>
          <w:szCs w:val="22"/>
        </w:rPr>
        <w:t xml:space="preserve"> Hutník k hlavní knihovně.</w:t>
      </w:r>
      <w:r w:rsidR="00D76754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:rsidR="00625B8C" w:rsidRPr="001D0F05" w:rsidRDefault="00625B8C" w:rsidP="00EE0DFF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i w:val="0"/>
          <w:sz w:val="22"/>
          <w:szCs w:val="22"/>
        </w:rPr>
      </w:pPr>
    </w:p>
    <w:p w:rsidR="00625B8C" w:rsidRDefault="00625B8C" w:rsidP="00EE0DFF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i w:val="0"/>
          <w:sz w:val="22"/>
          <w:szCs w:val="22"/>
        </w:rPr>
      </w:pPr>
      <w:r w:rsidRPr="001D0F05">
        <w:rPr>
          <w:rStyle w:val="Zvraznn"/>
          <w:rFonts w:asciiTheme="minorHAnsi" w:hAnsiTheme="minorHAnsi"/>
          <w:i w:val="0"/>
          <w:sz w:val="22"/>
          <w:szCs w:val="22"/>
        </w:rPr>
        <w:t xml:space="preserve">Od </w:t>
      </w:r>
      <w:proofErr w:type="gramStart"/>
      <w:r w:rsidRPr="001D0F05">
        <w:rPr>
          <w:rStyle w:val="Zvraznn"/>
          <w:rFonts w:asciiTheme="minorHAnsi" w:hAnsiTheme="minorHAnsi"/>
          <w:i w:val="0"/>
          <w:sz w:val="22"/>
          <w:szCs w:val="22"/>
        </w:rPr>
        <w:t>1.1.2013</w:t>
      </w:r>
      <w:proofErr w:type="gramEnd"/>
      <w:r w:rsidRPr="001D0F05">
        <w:rPr>
          <w:rStyle w:val="Zvraznn"/>
          <w:rFonts w:asciiTheme="minorHAnsi" w:hAnsiTheme="minorHAnsi"/>
          <w:i w:val="0"/>
          <w:sz w:val="22"/>
          <w:szCs w:val="22"/>
        </w:rPr>
        <w:t xml:space="preserve"> rozhodlo obecní zastupitelstvo v</w:t>
      </w:r>
      <w:r w:rsidR="007414F9" w:rsidRPr="001D0F05">
        <w:rPr>
          <w:rStyle w:val="Zvraznn"/>
          <w:rFonts w:asciiTheme="minorHAnsi" w:hAnsiTheme="minorHAnsi"/>
          <w:i w:val="0"/>
          <w:sz w:val="22"/>
          <w:szCs w:val="22"/>
        </w:rPr>
        <w:t> </w:t>
      </w:r>
      <w:proofErr w:type="spellStart"/>
      <w:r w:rsidRPr="001D0F05">
        <w:rPr>
          <w:rStyle w:val="Zvraznn"/>
          <w:rFonts w:asciiTheme="minorHAnsi" w:hAnsiTheme="minorHAnsi"/>
          <w:i w:val="0"/>
          <w:sz w:val="22"/>
          <w:szCs w:val="22"/>
        </w:rPr>
        <w:t>Žeravinách</w:t>
      </w:r>
      <w:proofErr w:type="spellEnd"/>
      <w:r w:rsidR="007414F9" w:rsidRPr="001D0F05">
        <w:rPr>
          <w:rStyle w:val="Zvraznn"/>
          <w:rFonts w:asciiTheme="minorHAnsi" w:hAnsiTheme="minorHAnsi"/>
          <w:i w:val="0"/>
          <w:sz w:val="22"/>
          <w:szCs w:val="22"/>
        </w:rPr>
        <w:t xml:space="preserve"> ( počet obyvatel 198)</w:t>
      </w:r>
      <w:r w:rsidRPr="001D0F05">
        <w:rPr>
          <w:rStyle w:val="Zvraznn"/>
          <w:rFonts w:asciiTheme="minorHAnsi" w:hAnsiTheme="minorHAnsi"/>
          <w:i w:val="0"/>
          <w:sz w:val="22"/>
          <w:szCs w:val="22"/>
        </w:rPr>
        <w:t xml:space="preserve"> o pozastavení činnosti knihovny</w:t>
      </w:r>
      <w:r w:rsidR="00186D82">
        <w:rPr>
          <w:rStyle w:val="Zvraznn"/>
          <w:rFonts w:asciiTheme="minorHAnsi" w:hAnsiTheme="minorHAnsi"/>
          <w:i w:val="0"/>
          <w:sz w:val="22"/>
          <w:szCs w:val="22"/>
        </w:rPr>
        <w:t xml:space="preserve"> (neprofesionální)</w:t>
      </w:r>
      <w:r w:rsidRPr="001D0F05">
        <w:rPr>
          <w:rStyle w:val="Zvraznn"/>
          <w:rFonts w:asciiTheme="minorHAnsi" w:hAnsiTheme="minorHAnsi"/>
          <w:i w:val="0"/>
          <w:sz w:val="22"/>
          <w:szCs w:val="22"/>
        </w:rPr>
        <w:t xml:space="preserve">. Obyvatelé mohou využívat služeb profesionální knihovny v Hroznové Lhotě, kde </w:t>
      </w:r>
      <w:r w:rsidR="007414F9" w:rsidRPr="001D0F05">
        <w:rPr>
          <w:rStyle w:val="Zvraznn"/>
          <w:rFonts w:asciiTheme="minorHAnsi" w:hAnsiTheme="minorHAnsi"/>
          <w:i w:val="0"/>
          <w:sz w:val="22"/>
          <w:szCs w:val="22"/>
        </w:rPr>
        <w:t>děti navštěvují i školu a vzdálenost je cca 5 km.</w:t>
      </w:r>
    </w:p>
    <w:p w:rsidR="009608C4" w:rsidRDefault="009608C4" w:rsidP="00EE0DFF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i w:val="0"/>
          <w:sz w:val="22"/>
          <w:szCs w:val="22"/>
        </w:rPr>
      </w:pPr>
    </w:p>
    <w:p w:rsidR="009608C4" w:rsidRDefault="009608C4" w:rsidP="00EE0DFF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i w:val="0"/>
          <w:sz w:val="22"/>
          <w:szCs w:val="22"/>
        </w:rPr>
      </w:pPr>
    </w:p>
    <w:p w:rsidR="009608C4" w:rsidRDefault="00951610" w:rsidP="00EE0DFF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i w:val="0"/>
          <w:sz w:val="22"/>
          <w:szCs w:val="22"/>
        </w:rPr>
      </w:pPr>
      <w:r>
        <w:rPr>
          <w:rStyle w:val="Zvraznn"/>
          <w:rFonts w:asciiTheme="minorHAnsi" w:hAnsiTheme="minorHAnsi"/>
          <w:i w:val="0"/>
          <w:sz w:val="22"/>
          <w:szCs w:val="22"/>
        </w:rPr>
        <w:t>On-line katalogy</w:t>
      </w:r>
    </w:p>
    <w:p w:rsidR="00951610" w:rsidRDefault="00951610" w:rsidP="00EE0DFF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i w:val="0"/>
          <w:sz w:val="22"/>
          <w:szCs w:val="22"/>
        </w:rPr>
      </w:pPr>
      <w:r>
        <w:rPr>
          <w:rStyle w:val="Zvraznn"/>
          <w:rFonts w:asciiTheme="minorHAnsi" w:hAnsiTheme="minorHAnsi"/>
          <w:i w:val="0"/>
          <w:sz w:val="22"/>
          <w:szCs w:val="22"/>
        </w:rPr>
        <w:t>Z</w:t>
      </w:r>
      <w:r w:rsidR="00340338">
        <w:rPr>
          <w:rStyle w:val="Zvraznn"/>
          <w:rFonts w:asciiTheme="minorHAnsi" w:hAnsiTheme="minorHAnsi"/>
          <w:i w:val="0"/>
          <w:sz w:val="22"/>
          <w:szCs w:val="22"/>
        </w:rPr>
        <w:t xml:space="preserve"> celkového počtu 16 </w:t>
      </w:r>
      <w:r>
        <w:rPr>
          <w:rStyle w:val="Zvraznn"/>
          <w:rFonts w:asciiTheme="minorHAnsi" w:hAnsiTheme="minorHAnsi"/>
          <w:i w:val="0"/>
          <w:sz w:val="22"/>
          <w:szCs w:val="22"/>
        </w:rPr>
        <w:t xml:space="preserve">profesionálních </w:t>
      </w:r>
      <w:r w:rsidR="00340338">
        <w:rPr>
          <w:rStyle w:val="Zvraznn"/>
          <w:rFonts w:asciiTheme="minorHAnsi" w:hAnsiTheme="minorHAnsi"/>
          <w:i w:val="0"/>
          <w:sz w:val="22"/>
          <w:szCs w:val="22"/>
        </w:rPr>
        <w:t>knihoven má funkční on-line ka</w:t>
      </w:r>
      <w:r w:rsidR="007B4621">
        <w:rPr>
          <w:rStyle w:val="Zvraznn"/>
          <w:rFonts w:asciiTheme="minorHAnsi" w:hAnsiTheme="minorHAnsi"/>
          <w:i w:val="0"/>
          <w:sz w:val="22"/>
          <w:szCs w:val="22"/>
        </w:rPr>
        <w:t>talog 13 knihoven, dvě knihovny</w:t>
      </w:r>
      <w:r w:rsidR="00340338">
        <w:rPr>
          <w:rStyle w:val="Zvraznn"/>
          <w:rFonts w:asciiTheme="minorHAnsi" w:hAnsiTheme="minorHAnsi"/>
          <w:i w:val="0"/>
          <w:sz w:val="22"/>
          <w:szCs w:val="22"/>
        </w:rPr>
        <w:t xml:space="preserve"> mají zakoupenu licenci, ale ještě není zprovozněn – Hroznová Lhota –</w:t>
      </w:r>
      <w:r w:rsidR="00E455E2">
        <w:rPr>
          <w:rStyle w:val="Zvraznn"/>
          <w:rFonts w:asciiTheme="minorHAnsi" w:hAnsiTheme="minorHAnsi"/>
          <w:i w:val="0"/>
          <w:sz w:val="22"/>
          <w:szCs w:val="22"/>
        </w:rPr>
        <w:t xml:space="preserve"> </w:t>
      </w:r>
      <w:r w:rsidR="00340338">
        <w:rPr>
          <w:rStyle w:val="Zvraznn"/>
          <w:rFonts w:asciiTheme="minorHAnsi" w:hAnsiTheme="minorHAnsi"/>
          <w:i w:val="0"/>
          <w:sz w:val="22"/>
          <w:szCs w:val="22"/>
        </w:rPr>
        <w:t>technické problémy, Mutěnice – není vložen ještě celý fond</w:t>
      </w:r>
      <w:r w:rsidR="00451DB1">
        <w:rPr>
          <w:rStyle w:val="Zvraznn"/>
          <w:rFonts w:asciiTheme="minorHAnsi" w:hAnsiTheme="minorHAnsi"/>
          <w:i w:val="0"/>
          <w:sz w:val="22"/>
          <w:szCs w:val="22"/>
        </w:rPr>
        <w:t>. Dále Obecní</w:t>
      </w:r>
      <w:r w:rsidR="00340338">
        <w:rPr>
          <w:rStyle w:val="Zvraznn"/>
          <w:rFonts w:asciiTheme="minorHAnsi" w:hAnsiTheme="minorHAnsi"/>
          <w:i w:val="0"/>
          <w:sz w:val="22"/>
          <w:szCs w:val="22"/>
        </w:rPr>
        <w:t xml:space="preserve"> knihovna Moravský Písek</w:t>
      </w:r>
      <w:r w:rsidR="00451DB1">
        <w:rPr>
          <w:rStyle w:val="Zvraznn"/>
          <w:rFonts w:asciiTheme="minorHAnsi" w:hAnsiTheme="minorHAnsi"/>
          <w:i w:val="0"/>
          <w:sz w:val="22"/>
          <w:szCs w:val="22"/>
        </w:rPr>
        <w:t>, která zpracovává fond v</w:t>
      </w:r>
      <w:r w:rsidR="007B4621">
        <w:rPr>
          <w:rStyle w:val="Zvraznn"/>
          <w:rFonts w:asciiTheme="minorHAnsi" w:hAnsiTheme="minorHAnsi"/>
          <w:i w:val="0"/>
          <w:sz w:val="22"/>
          <w:szCs w:val="22"/>
        </w:rPr>
        <w:t> </w:t>
      </w:r>
      <w:r w:rsidR="00451DB1">
        <w:rPr>
          <w:rStyle w:val="Zvraznn"/>
          <w:rFonts w:asciiTheme="minorHAnsi" w:hAnsiTheme="minorHAnsi"/>
          <w:i w:val="0"/>
          <w:sz w:val="22"/>
          <w:szCs w:val="22"/>
        </w:rPr>
        <w:t>AKS</w:t>
      </w:r>
      <w:r w:rsidR="007B4621">
        <w:rPr>
          <w:rStyle w:val="Zvraznn"/>
          <w:rFonts w:asciiTheme="minorHAnsi" w:hAnsiTheme="minorHAnsi"/>
          <w:i w:val="0"/>
          <w:sz w:val="22"/>
          <w:szCs w:val="22"/>
        </w:rPr>
        <w:t>,</w:t>
      </w:r>
      <w:r w:rsidR="00340338">
        <w:rPr>
          <w:rStyle w:val="Zvraznn"/>
          <w:rFonts w:asciiTheme="minorHAnsi" w:hAnsiTheme="minorHAnsi"/>
          <w:i w:val="0"/>
          <w:sz w:val="22"/>
          <w:szCs w:val="22"/>
        </w:rPr>
        <w:t xml:space="preserve"> si podala žádost VISK3 na rok 2014, kde je žádáno o licenci na on-line katalog. </w:t>
      </w:r>
    </w:p>
    <w:p w:rsidR="00340338" w:rsidRDefault="00340338" w:rsidP="00EE0DFF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i w:val="0"/>
          <w:sz w:val="22"/>
          <w:szCs w:val="22"/>
        </w:rPr>
      </w:pPr>
      <w:r>
        <w:rPr>
          <w:rStyle w:val="Zvraznn"/>
          <w:rFonts w:asciiTheme="minorHAnsi" w:hAnsiTheme="minorHAnsi"/>
          <w:i w:val="0"/>
          <w:sz w:val="22"/>
          <w:szCs w:val="22"/>
        </w:rPr>
        <w:t xml:space="preserve">Z celkového počtu 63 neprofesionálních knihoven má </w:t>
      </w:r>
      <w:r w:rsidR="00451DB1">
        <w:rPr>
          <w:rStyle w:val="Zvraznn"/>
          <w:rFonts w:asciiTheme="minorHAnsi" w:hAnsiTheme="minorHAnsi"/>
          <w:i w:val="0"/>
          <w:sz w:val="22"/>
          <w:szCs w:val="22"/>
        </w:rPr>
        <w:t>funkční on-line katalog 13 knihoven a dvě knihovny mají zakoupeny licence.</w:t>
      </w:r>
    </w:p>
    <w:p w:rsidR="009608C4" w:rsidRPr="001D0F05" w:rsidRDefault="009608C4" w:rsidP="00EE0DFF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i w:val="0"/>
          <w:sz w:val="22"/>
          <w:szCs w:val="22"/>
        </w:rPr>
      </w:pPr>
    </w:p>
    <w:p w:rsidR="00EE0DFF" w:rsidRPr="001D0F05" w:rsidRDefault="00EE0DFF" w:rsidP="007F57B8">
      <w:pPr>
        <w:rPr>
          <w:b/>
        </w:rPr>
      </w:pPr>
    </w:p>
    <w:p w:rsidR="007F57B8" w:rsidRPr="001D0F05" w:rsidRDefault="007F57B8" w:rsidP="007F57B8">
      <w:pPr>
        <w:rPr>
          <w:b/>
        </w:rPr>
      </w:pPr>
      <w:r w:rsidRPr="001D0F05">
        <w:rPr>
          <w:b/>
        </w:rPr>
        <w:t>Prostory knihoven</w:t>
      </w:r>
    </w:p>
    <w:p w:rsidR="00AA48E3" w:rsidRDefault="00AA48E3" w:rsidP="007F57B8">
      <w:r w:rsidRPr="001D0F05">
        <w:t xml:space="preserve">Do </w:t>
      </w:r>
      <w:r w:rsidR="00CD3940">
        <w:t>zrekonstruovaných prostor byla</w:t>
      </w:r>
      <w:r w:rsidRPr="001D0F05">
        <w:t xml:space="preserve"> přestěhována knihovna ve Skoronicích. </w:t>
      </w:r>
      <w:r w:rsidR="00CD3940">
        <w:t xml:space="preserve"> Slavnostní otevření se uskutečnilo </w:t>
      </w:r>
      <w:proofErr w:type="gramStart"/>
      <w:r w:rsidR="00CD3940">
        <w:t>30.8.2013</w:t>
      </w:r>
      <w:proofErr w:type="gramEnd"/>
      <w:r w:rsidR="00CD3940">
        <w:t>.</w:t>
      </w:r>
    </w:p>
    <w:p w:rsidR="00CD3940" w:rsidRDefault="007B4621" w:rsidP="007F57B8">
      <w:r>
        <w:t>S</w:t>
      </w:r>
      <w:r w:rsidR="00CD3940">
        <w:t> rekonstrukcí knihovny se začalo v MK Bukovany, kd</w:t>
      </w:r>
      <w:r>
        <w:t>e</w:t>
      </w:r>
      <w:r w:rsidR="00CD3940">
        <w:t xml:space="preserve"> obec získala finanční prostředky dotačního řízení na projekt Bukovanská knihovna </w:t>
      </w:r>
      <w:proofErr w:type="gramStart"/>
      <w:r w:rsidR="00CD3940">
        <w:t>21.století</w:t>
      </w:r>
      <w:proofErr w:type="gramEnd"/>
      <w:r w:rsidR="00CD3940">
        <w:t>. Finanční prostředky získala obec prostřednictvím SZIF (Státní zemědělský intervenční fond).</w:t>
      </w:r>
    </w:p>
    <w:p w:rsidR="00DF1B35" w:rsidRDefault="00DF1B35" w:rsidP="007F57B8">
      <w:r>
        <w:t xml:space="preserve">Místní knihovna Ostrovánky – proběhla rekonstrukce budovy, </w:t>
      </w:r>
      <w:r w:rsidR="00D76754">
        <w:t>kde se knihovna nachází (kulturní dům). B</w:t>
      </w:r>
      <w:r>
        <w:t>yla vyměněna o</w:t>
      </w:r>
      <w:r w:rsidR="00D76754">
        <w:t>k</w:t>
      </w:r>
      <w:r>
        <w:t>na, zmodernizoval</w:t>
      </w:r>
      <w:r w:rsidR="00D76754">
        <w:t>o</w:t>
      </w:r>
      <w:r>
        <w:t xml:space="preserve"> se vytápění a byla provedena nová barevná malba.</w:t>
      </w:r>
    </w:p>
    <w:p w:rsidR="0029378E" w:rsidRDefault="0029378E" w:rsidP="007F57B8">
      <w:r>
        <w:t xml:space="preserve">Od </w:t>
      </w:r>
      <w:proofErr w:type="gramStart"/>
      <w:r>
        <w:t>25.10.2013</w:t>
      </w:r>
      <w:proofErr w:type="gramEnd"/>
      <w:r>
        <w:t xml:space="preserve"> probíhá rekonstrukce Obecní knihovny v Hovoranech.</w:t>
      </w:r>
    </w:p>
    <w:p w:rsidR="0029378E" w:rsidRDefault="0029378E" w:rsidP="007F57B8">
      <w:r>
        <w:t>Dále byla přestěhována knihovna v Šardicích do náhradních prostor</w:t>
      </w:r>
      <w:r w:rsidR="002A178E">
        <w:t>, stávající prostory budou v rámci dotace předělány na byty a nové prostory pro knihovnu nejsou ještě zcela opraveny.</w:t>
      </w:r>
    </w:p>
    <w:p w:rsidR="00D76754" w:rsidRDefault="00D76754" w:rsidP="007F57B8">
      <w:r>
        <w:t>Městská knihovna Veselí nad Moravou – proběhla výměna oken a malování.</w:t>
      </w:r>
    </w:p>
    <w:p w:rsidR="002A178E" w:rsidRDefault="00D76754" w:rsidP="007F57B8">
      <w:r>
        <w:t>Místní knihovna Prušánky – výměna podlahy, regálů a malování.</w:t>
      </w:r>
    </w:p>
    <w:p w:rsidR="009608C4" w:rsidRDefault="00D76754" w:rsidP="007F57B8">
      <w:r>
        <w:t>Obecní knihovna Násedlovice – rekonstrukce OÚ, kde se knihovna nachází.</w:t>
      </w:r>
    </w:p>
    <w:p w:rsidR="009608C4" w:rsidRPr="001D0F05" w:rsidRDefault="00D76754" w:rsidP="007F57B8">
      <w:r>
        <w:t>Místní knihovna Kozojídky – opravy – odvlhčení zdiva.</w:t>
      </w:r>
    </w:p>
    <w:p w:rsidR="00CD3940" w:rsidRDefault="00CD3940" w:rsidP="00EE0DFF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b/>
          <w:i w:val="0"/>
        </w:rPr>
      </w:pPr>
    </w:p>
    <w:p w:rsidR="008F7723" w:rsidRDefault="008F7723" w:rsidP="00EE0DFF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b/>
          <w:i w:val="0"/>
        </w:rPr>
      </w:pPr>
    </w:p>
    <w:p w:rsidR="00B37604" w:rsidRDefault="00B37604" w:rsidP="00EE0DFF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b/>
          <w:i w:val="0"/>
        </w:rPr>
      </w:pPr>
    </w:p>
    <w:p w:rsidR="00DA0822" w:rsidRPr="001D0F05" w:rsidRDefault="00DA0822" w:rsidP="00EE0DFF">
      <w:pPr>
        <w:pStyle w:val="Normlnweb"/>
        <w:spacing w:before="0" w:beforeAutospacing="0" w:after="0" w:afterAutospacing="0"/>
        <w:rPr>
          <w:rStyle w:val="Zvraznn"/>
          <w:rFonts w:asciiTheme="minorHAnsi" w:hAnsiTheme="minorHAnsi"/>
          <w:b/>
          <w:i w:val="0"/>
        </w:rPr>
      </w:pPr>
      <w:r w:rsidRPr="001D0F05">
        <w:rPr>
          <w:rStyle w:val="Zvraznn"/>
          <w:rFonts w:asciiTheme="minorHAnsi" w:hAnsiTheme="minorHAnsi"/>
          <w:b/>
          <w:i w:val="0"/>
        </w:rPr>
        <w:lastRenderedPageBreak/>
        <w:t>2. Porady, konzultace a metodické návštěvy</w:t>
      </w:r>
    </w:p>
    <w:p w:rsidR="007F57B8" w:rsidRPr="001D0F05" w:rsidRDefault="007F57B8" w:rsidP="007D4E4D"/>
    <w:p w:rsidR="005C5132" w:rsidRPr="001D0F05" w:rsidRDefault="00DA0822" w:rsidP="00DA0822">
      <w:r w:rsidRPr="001D0F05">
        <w:t xml:space="preserve">Konzultace byly hlavně zaměřené na vyplňování statistických výkazů </w:t>
      </w:r>
      <w:proofErr w:type="gramStart"/>
      <w:r w:rsidRPr="001D0F05">
        <w:t>KULT(MK</w:t>
      </w:r>
      <w:proofErr w:type="gramEnd"/>
      <w:r w:rsidRPr="001D0F05">
        <w:t>) 12-01</w:t>
      </w:r>
      <w:r w:rsidR="00052788" w:rsidRPr="001D0F05">
        <w:t>, n</w:t>
      </w:r>
      <w:r w:rsidRPr="001D0F05">
        <w:t xml:space="preserve">a aktualizaci webových stránek, </w:t>
      </w:r>
      <w:r w:rsidR="005C5132" w:rsidRPr="001D0F05">
        <w:t>pomoc při zpracování žádostí na dotační řízení</w:t>
      </w:r>
      <w:r w:rsidR="00052788" w:rsidRPr="001D0F05">
        <w:t>, nákup knih, aktualizaci fondu</w:t>
      </w:r>
      <w:r w:rsidRPr="001D0F05">
        <w:t xml:space="preserve"> a další potřeby jednotlivých knihoven.  </w:t>
      </w:r>
    </w:p>
    <w:p w:rsidR="00DA0822" w:rsidRPr="001D0F05" w:rsidRDefault="00DA0822" w:rsidP="00DA0822">
      <w:r w:rsidRPr="001D0F05">
        <w:t>Metodické návštěvy se týkaly především pomoci se zpracováním knih při zavádění automatizovaného knihovního systému Clavius</w:t>
      </w:r>
      <w:r w:rsidR="002A178E">
        <w:t xml:space="preserve"> a REKS</w:t>
      </w:r>
      <w:r w:rsidRPr="001D0F05">
        <w:t>, kontroly vykazování statistických údajů v Deníku knihovny, aktuálnosti knihovního řádu</w:t>
      </w:r>
      <w:r w:rsidR="00615B4E" w:rsidRPr="001D0F05">
        <w:t>,</w:t>
      </w:r>
      <w:r w:rsidRPr="001D0F05">
        <w:t xml:space="preserve"> aktualizace knihovního fondu</w:t>
      </w:r>
      <w:r w:rsidR="009959A8" w:rsidRPr="001D0F05">
        <w:t xml:space="preserve"> a</w:t>
      </w:r>
      <w:r w:rsidR="00485C04" w:rsidRPr="001D0F05">
        <w:t xml:space="preserve"> pomoci se zpracováním grantů.</w:t>
      </w:r>
    </w:p>
    <w:p w:rsidR="00052788" w:rsidRPr="001D0F05" w:rsidRDefault="005C5132" w:rsidP="00DA0822">
      <w:r w:rsidRPr="001D0F05">
        <w:t>Porad</w:t>
      </w:r>
      <w:r w:rsidR="002A178E">
        <w:t>y</w:t>
      </w:r>
      <w:r w:rsidRPr="001D0F05">
        <w:t xml:space="preserve"> se u</w:t>
      </w:r>
      <w:r w:rsidR="00DA0822" w:rsidRPr="001D0F05">
        <w:t>skutečnil</w:t>
      </w:r>
      <w:r w:rsidR="002A178E">
        <w:t>y 3</w:t>
      </w:r>
      <w:r w:rsidR="007B4621">
        <w:t>,</w:t>
      </w:r>
      <w:r w:rsidR="002A178E">
        <w:t xml:space="preserve"> počet z</w:t>
      </w:r>
      <w:r w:rsidR="0027062F">
        <w:t>účastněných knihoven byl 50 a počet účastníků byl 94.</w:t>
      </w:r>
    </w:p>
    <w:p w:rsidR="00DA0822" w:rsidRPr="001D0F05" w:rsidRDefault="00DA0822" w:rsidP="00DA0822">
      <w:r w:rsidRPr="001D0F05">
        <w:t>Termíny porad:</w:t>
      </w:r>
    </w:p>
    <w:p w:rsidR="00DA0822" w:rsidRPr="001D0F05" w:rsidRDefault="00DA0822" w:rsidP="00DA0822">
      <w:proofErr w:type="gramStart"/>
      <w:r w:rsidRPr="001D0F05">
        <w:rPr>
          <w:b/>
        </w:rPr>
        <w:t>1</w:t>
      </w:r>
      <w:r w:rsidR="00932F18" w:rsidRPr="001D0F05">
        <w:rPr>
          <w:b/>
        </w:rPr>
        <w:t>7</w:t>
      </w:r>
      <w:r w:rsidRPr="001D0F05">
        <w:rPr>
          <w:b/>
        </w:rPr>
        <w:t>.4.201</w:t>
      </w:r>
      <w:r w:rsidR="00F6189E" w:rsidRPr="001D0F05">
        <w:rPr>
          <w:b/>
        </w:rPr>
        <w:t>3</w:t>
      </w:r>
      <w:proofErr w:type="gramEnd"/>
      <w:r w:rsidRPr="001D0F05">
        <w:t xml:space="preserve"> </w:t>
      </w:r>
      <w:r w:rsidR="00485C04" w:rsidRPr="001D0F05">
        <w:t>- p</w:t>
      </w:r>
      <w:r w:rsidRPr="001D0F05">
        <w:t>orada profesionálních a neprofesionálních knihoven spojená se seminářem</w:t>
      </w:r>
    </w:p>
    <w:p w:rsidR="00DA0822" w:rsidRDefault="00DA0822" w:rsidP="00DA0822">
      <w:r w:rsidRPr="001D0F05">
        <w:t>Program: hodnocení výkonu regionálních funkcí za rok 201</w:t>
      </w:r>
      <w:r w:rsidR="00F6189E" w:rsidRPr="001D0F05">
        <w:t>2</w:t>
      </w:r>
      <w:r w:rsidRPr="001D0F05">
        <w:t xml:space="preserve">, srovnání </w:t>
      </w:r>
      <w:r w:rsidR="009A4A2B" w:rsidRPr="001D0F05">
        <w:t>statistických ukazatelů roku 201</w:t>
      </w:r>
      <w:r w:rsidR="00F6189E" w:rsidRPr="001D0F05">
        <w:t>1</w:t>
      </w:r>
      <w:r w:rsidR="009A4A2B" w:rsidRPr="001D0F05">
        <w:t xml:space="preserve"> a 201</w:t>
      </w:r>
      <w:r w:rsidR="00F6189E" w:rsidRPr="001D0F05">
        <w:t>2</w:t>
      </w:r>
      <w:r w:rsidR="009A4A2B" w:rsidRPr="001D0F05">
        <w:t xml:space="preserve">, plán revizí, </w:t>
      </w:r>
      <w:r w:rsidR="00F6189E" w:rsidRPr="001D0F05">
        <w:t>webové stránky knihoven, AKS v</w:t>
      </w:r>
      <w:r w:rsidR="00186D82">
        <w:t> </w:t>
      </w:r>
      <w:r w:rsidR="00F6189E" w:rsidRPr="001D0F05">
        <w:t>knihovnách</w:t>
      </w:r>
      <w:r w:rsidR="00186D82">
        <w:t>.</w:t>
      </w:r>
    </w:p>
    <w:p w:rsidR="005149BF" w:rsidRDefault="005149BF" w:rsidP="00DA0822">
      <w:proofErr w:type="gramStart"/>
      <w:r w:rsidRPr="005149BF">
        <w:rPr>
          <w:b/>
        </w:rPr>
        <w:t>4.9.2013</w:t>
      </w:r>
      <w:proofErr w:type="gramEnd"/>
      <w:r>
        <w:t xml:space="preserve"> – výjezdní porada pro profesionální a neprofesionální knihovny – </w:t>
      </w:r>
      <w:proofErr w:type="spellStart"/>
      <w:r>
        <w:t>MěK</w:t>
      </w:r>
      <w:proofErr w:type="spellEnd"/>
      <w:r>
        <w:t xml:space="preserve"> Znojmo</w:t>
      </w:r>
    </w:p>
    <w:p w:rsidR="005149BF" w:rsidRPr="005149BF" w:rsidRDefault="005149BF" w:rsidP="00DA0822">
      <w:pPr>
        <w:rPr>
          <w:b/>
        </w:rPr>
      </w:pPr>
      <w:proofErr w:type="gramStart"/>
      <w:r w:rsidRPr="005149BF">
        <w:rPr>
          <w:b/>
        </w:rPr>
        <w:t>11.12.2013</w:t>
      </w:r>
      <w:proofErr w:type="gramEnd"/>
      <w:r>
        <w:rPr>
          <w:b/>
        </w:rPr>
        <w:t xml:space="preserve"> </w:t>
      </w:r>
      <w:r w:rsidR="001D3926" w:rsidRPr="001D3926">
        <w:t>–</w:t>
      </w:r>
      <w:r w:rsidRPr="001D3926">
        <w:t xml:space="preserve"> </w:t>
      </w:r>
      <w:r w:rsidR="001D3926" w:rsidRPr="001D3926">
        <w:t>porada profesionálních a neprofesionálních knihoven, navazoval seminář</w:t>
      </w:r>
    </w:p>
    <w:p w:rsidR="005149BF" w:rsidRDefault="005149BF" w:rsidP="00DA0822"/>
    <w:p w:rsidR="00C23630" w:rsidRDefault="00C23630" w:rsidP="00DA08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1800"/>
        <w:gridCol w:w="1620"/>
      </w:tblGrid>
      <w:tr w:rsidR="00C23630" w:rsidTr="00052788">
        <w:trPr>
          <w:trHeight w:val="435"/>
        </w:trPr>
        <w:tc>
          <w:tcPr>
            <w:tcW w:w="1728" w:type="dxa"/>
            <w:vAlign w:val="center"/>
          </w:tcPr>
          <w:p w:rsidR="00C23630" w:rsidRDefault="00C23630" w:rsidP="00020150">
            <w:pPr>
              <w:pStyle w:val="Nadpis1"/>
              <w:rPr>
                <w:bCs w:val="0"/>
              </w:rPr>
            </w:pPr>
            <w:r>
              <w:rPr>
                <w:bCs w:val="0"/>
              </w:rPr>
              <w:t>Srovnání</w:t>
            </w:r>
            <w:r w:rsidR="000355E0">
              <w:rPr>
                <w:bCs w:val="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3630" w:rsidRDefault="00C23630" w:rsidP="00F618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6189E">
              <w:rPr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:rsidR="00C23630" w:rsidRDefault="00C23630" w:rsidP="00F6189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6189E">
              <w:rPr>
                <w:b/>
              </w:rPr>
              <w:t>1</w:t>
            </w:r>
          </w:p>
        </w:tc>
        <w:tc>
          <w:tcPr>
            <w:tcW w:w="1800" w:type="dxa"/>
            <w:vAlign w:val="center"/>
          </w:tcPr>
          <w:p w:rsidR="00C23630" w:rsidRDefault="00C23630" w:rsidP="00F6189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6189E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C23630" w:rsidRDefault="00C23630" w:rsidP="00F6189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6189E">
              <w:rPr>
                <w:b/>
              </w:rPr>
              <w:t>3</w:t>
            </w:r>
          </w:p>
        </w:tc>
      </w:tr>
      <w:tr w:rsidR="00C23630" w:rsidTr="00052788">
        <w:trPr>
          <w:trHeight w:val="527"/>
        </w:trPr>
        <w:tc>
          <w:tcPr>
            <w:tcW w:w="1728" w:type="dxa"/>
            <w:vAlign w:val="center"/>
          </w:tcPr>
          <w:p w:rsidR="00C23630" w:rsidRDefault="00C23630" w:rsidP="00020150">
            <w:pPr>
              <w:rPr>
                <w:b/>
              </w:rPr>
            </w:pPr>
            <w:r>
              <w:rPr>
                <w:b/>
              </w:rPr>
              <w:t>Konzultace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273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313</w:t>
            </w:r>
          </w:p>
        </w:tc>
        <w:tc>
          <w:tcPr>
            <w:tcW w:w="1800" w:type="dxa"/>
            <w:vAlign w:val="center"/>
          </w:tcPr>
          <w:p w:rsidR="00C23630" w:rsidRDefault="00355BFE" w:rsidP="00020150">
            <w:pPr>
              <w:jc w:val="center"/>
            </w:pPr>
            <w:r>
              <w:t>272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417</w:t>
            </w:r>
          </w:p>
        </w:tc>
      </w:tr>
      <w:tr w:rsidR="00C23630" w:rsidTr="00052788">
        <w:trPr>
          <w:trHeight w:val="492"/>
        </w:trPr>
        <w:tc>
          <w:tcPr>
            <w:tcW w:w="1728" w:type="dxa"/>
            <w:vAlign w:val="center"/>
          </w:tcPr>
          <w:p w:rsidR="00C23630" w:rsidRDefault="00C23630" w:rsidP="00020150">
            <w:pPr>
              <w:rPr>
                <w:b/>
              </w:rPr>
            </w:pPr>
            <w:r>
              <w:rPr>
                <w:b/>
              </w:rPr>
              <w:t>Metodiky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146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160</w:t>
            </w:r>
          </w:p>
        </w:tc>
        <w:tc>
          <w:tcPr>
            <w:tcW w:w="1800" w:type="dxa"/>
            <w:vAlign w:val="center"/>
          </w:tcPr>
          <w:p w:rsidR="00C23630" w:rsidRDefault="00355BFE" w:rsidP="00020150">
            <w:pPr>
              <w:jc w:val="center"/>
            </w:pPr>
            <w:r>
              <w:t>144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138</w:t>
            </w:r>
          </w:p>
        </w:tc>
      </w:tr>
    </w:tbl>
    <w:p w:rsidR="00DA0822" w:rsidRDefault="00DA0822" w:rsidP="00DA0822"/>
    <w:p w:rsidR="00563A36" w:rsidRDefault="00563A36" w:rsidP="00DA0822"/>
    <w:p w:rsidR="00563A36" w:rsidRDefault="00563A36" w:rsidP="00DA0822"/>
    <w:p w:rsidR="00B00575" w:rsidRPr="001D0F05" w:rsidRDefault="005C5132" w:rsidP="007D4E4D">
      <w:pPr>
        <w:rPr>
          <w:b/>
          <w:sz w:val="24"/>
          <w:szCs w:val="24"/>
        </w:rPr>
      </w:pPr>
      <w:r w:rsidRPr="001D0F05">
        <w:rPr>
          <w:b/>
          <w:sz w:val="24"/>
          <w:szCs w:val="24"/>
        </w:rPr>
        <w:t>3. Vzdělávání, semináře</w:t>
      </w:r>
    </w:p>
    <w:p w:rsidR="005C5132" w:rsidRPr="001D0F05" w:rsidRDefault="005C5132" w:rsidP="005C5132"/>
    <w:p w:rsidR="005C5132" w:rsidRPr="001D0F05" w:rsidRDefault="005C5132" w:rsidP="005C5132">
      <w:r w:rsidRPr="001D0F05">
        <w:t xml:space="preserve">Proběhly </w:t>
      </w:r>
      <w:r w:rsidR="005149BF">
        <w:t>čtyři</w:t>
      </w:r>
      <w:r w:rsidRPr="001D0F05">
        <w:t xml:space="preserve"> semináře pro profesionální i neprofesionální knihovny.</w:t>
      </w:r>
    </w:p>
    <w:p w:rsidR="00C44EBF" w:rsidRDefault="005C5132" w:rsidP="00F6189E">
      <w:proofErr w:type="gramStart"/>
      <w:r w:rsidRPr="001D0F05">
        <w:rPr>
          <w:b/>
        </w:rPr>
        <w:t>18.</w:t>
      </w:r>
      <w:r w:rsidR="00F6189E" w:rsidRPr="001D0F05">
        <w:rPr>
          <w:b/>
        </w:rPr>
        <w:t>3</w:t>
      </w:r>
      <w:r w:rsidRPr="001D0F05">
        <w:rPr>
          <w:b/>
        </w:rPr>
        <w:t>.201</w:t>
      </w:r>
      <w:r w:rsidR="00F6189E" w:rsidRPr="001D0F05">
        <w:rPr>
          <w:b/>
        </w:rPr>
        <w:t>3</w:t>
      </w:r>
      <w:proofErr w:type="gramEnd"/>
      <w:r w:rsidRPr="001D0F05">
        <w:rPr>
          <w:b/>
        </w:rPr>
        <w:t xml:space="preserve">     </w:t>
      </w:r>
      <w:r w:rsidR="005149BF">
        <w:rPr>
          <w:b/>
        </w:rPr>
        <w:t xml:space="preserve"> </w:t>
      </w:r>
      <w:r w:rsidRPr="001D0F05">
        <w:t xml:space="preserve">- </w:t>
      </w:r>
      <w:r w:rsidR="00F6189E" w:rsidRPr="001D0F05">
        <w:t>Systém Clavius - katalogizace</w:t>
      </w:r>
      <w:r w:rsidR="00F6189E" w:rsidRPr="001D0F05">
        <w:tab/>
      </w:r>
      <w:r w:rsidRPr="001D0F05">
        <w:br/>
      </w:r>
      <w:r w:rsidR="00F6189E" w:rsidRPr="001D0F05">
        <w:rPr>
          <w:b/>
        </w:rPr>
        <w:t>17</w:t>
      </w:r>
      <w:r w:rsidRPr="001D0F05">
        <w:rPr>
          <w:b/>
        </w:rPr>
        <w:t>.</w:t>
      </w:r>
      <w:r w:rsidR="00F6189E" w:rsidRPr="001D0F05">
        <w:rPr>
          <w:b/>
        </w:rPr>
        <w:t>4</w:t>
      </w:r>
      <w:r w:rsidRPr="001D0F05">
        <w:rPr>
          <w:b/>
        </w:rPr>
        <w:t>.201</w:t>
      </w:r>
      <w:r w:rsidR="00F6189E" w:rsidRPr="001D0F05">
        <w:rPr>
          <w:b/>
        </w:rPr>
        <w:t>3</w:t>
      </w:r>
      <w:r w:rsidRPr="001D0F05">
        <w:t xml:space="preserve">   </w:t>
      </w:r>
      <w:r w:rsidR="00070457" w:rsidRPr="001D0F05">
        <w:t xml:space="preserve"> </w:t>
      </w:r>
      <w:r w:rsidR="005149BF">
        <w:t xml:space="preserve"> </w:t>
      </w:r>
      <w:r w:rsidRPr="001D0F05">
        <w:t xml:space="preserve"> - </w:t>
      </w:r>
      <w:r w:rsidR="00F6189E" w:rsidRPr="001D0F05">
        <w:t>Sociální komunikace se čtenáři – Mgr. Jaroslava Štěrbová</w:t>
      </w:r>
    </w:p>
    <w:p w:rsidR="005149BF" w:rsidRPr="001D0F05" w:rsidRDefault="005149BF" w:rsidP="00F6189E">
      <w:proofErr w:type="gramStart"/>
      <w:r w:rsidRPr="005149BF">
        <w:rPr>
          <w:b/>
        </w:rPr>
        <w:t>6.11.2013</w:t>
      </w:r>
      <w:proofErr w:type="gramEnd"/>
      <w:r>
        <w:t xml:space="preserve">      - Systém Clavius – výpůjční protokol a práce se systémem – Ondřej Široký a Alena   </w:t>
      </w:r>
    </w:p>
    <w:p w:rsidR="005C5132" w:rsidRDefault="005149BF" w:rsidP="005C5132">
      <w:r>
        <w:tab/>
      </w:r>
      <w:r>
        <w:tab/>
      </w:r>
      <w:proofErr w:type="spellStart"/>
      <w:r>
        <w:t>Justínová</w:t>
      </w:r>
      <w:proofErr w:type="spellEnd"/>
    </w:p>
    <w:p w:rsidR="005149BF" w:rsidRDefault="005149BF" w:rsidP="005C5132">
      <w:proofErr w:type="gramStart"/>
      <w:r w:rsidRPr="005149BF">
        <w:rPr>
          <w:b/>
        </w:rPr>
        <w:t>11.12.2013</w:t>
      </w:r>
      <w:proofErr w:type="gramEnd"/>
      <w:r>
        <w:t xml:space="preserve">    - Sociální sítě – Mgr. Veronika Bábíková</w:t>
      </w:r>
    </w:p>
    <w:p w:rsidR="002A178E" w:rsidRDefault="002A178E" w:rsidP="005C5132"/>
    <w:p w:rsidR="002A178E" w:rsidRDefault="002A178E" w:rsidP="005C5132">
      <w:r>
        <w:t xml:space="preserve">Proběhly 4 semináře, zúčastnilo se 50 knihoven a celkový počet návštěvníků byl 103. </w:t>
      </w:r>
    </w:p>
    <w:p w:rsidR="00DF1B35" w:rsidRPr="001D0F05" w:rsidRDefault="00DF1B35" w:rsidP="005C5132"/>
    <w:p w:rsidR="005C5132" w:rsidRPr="001D0F05" w:rsidRDefault="005C5132" w:rsidP="005C5132">
      <w:pPr>
        <w:rPr>
          <w:b/>
          <w:sz w:val="24"/>
          <w:szCs w:val="24"/>
        </w:rPr>
      </w:pPr>
      <w:r w:rsidRPr="001D0F05">
        <w:rPr>
          <w:b/>
          <w:sz w:val="24"/>
          <w:szCs w:val="24"/>
        </w:rPr>
        <w:t>4. Revize a aktualizace fondů</w:t>
      </w:r>
    </w:p>
    <w:p w:rsidR="005C5132" w:rsidRPr="00EE281C" w:rsidRDefault="005C5132" w:rsidP="005C5132">
      <w:pPr>
        <w:rPr>
          <w:highlight w:val="yellow"/>
        </w:rPr>
      </w:pPr>
    </w:p>
    <w:p w:rsidR="005C5132" w:rsidRPr="001D0F05" w:rsidRDefault="00E455E2" w:rsidP="005C5132">
      <w:r>
        <w:t xml:space="preserve">Revize probíhají podle </w:t>
      </w:r>
      <w:r w:rsidR="005C5132" w:rsidRPr="001D0F05">
        <w:t>harmonogramu v časovém období 5 let. Revize proběhla v </w:t>
      </w:r>
      <w:r w:rsidR="00DF1B35">
        <w:t>13</w:t>
      </w:r>
      <w:r w:rsidR="005C5132" w:rsidRPr="001D0F05">
        <w:t xml:space="preserve"> knihovnách a zrevidováno bylo </w:t>
      </w:r>
      <w:r w:rsidR="00DF1B35">
        <w:t>111 997</w:t>
      </w:r>
      <w:r w:rsidR="005C5132" w:rsidRPr="001D0F05">
        <w:t xml:space="preserve"> svazků (z toho</w:t>
      </w:r>
      <w:r w:rsidR="008446C3" w:rsidRPr="001D0F05">
        <w:t xml:space="preserve"> </w:t>
      </w:r>
      <w:r w:rsidR="00DF1B35">
        <w:t>93 467</w:t>
      </w:r>
      <w:r w:rsidR="005C5132" w:rsidRPr="001D0F05">
        <w:t> AKS,</w:t>
      </w:r>
      <w:r w:rsidR="00DF1B35">
        <w:t xml:space="preserve"> 18 530</w:t>
      </w:r>
      <w:r w:rsidR="005C5132" w:rsidRPr="001D0F05">
        <w:t xml:space="preserve"> manuálně). Proběhla v </w:t>
      </w:r>
      <w:r w:rsidR="00DF1B35">
        <w:t>9</w:t>
      </w:r>
      <w:r w:rsidR="005C5132" w:rsidRPr="001D0F05">
        <w:t xml:space="preserve"> neprofesionálních knihovnách </w:t>
      </w:r>
      <w:r w:rsidR="0096319F" w:rsidRPr="001D0F05">
        <w:t xml:space="preserve">a </w:t>
      </w:r>
      <w:r w:rsidR="00DF1B35">
        <w:t>4</w:t>
      </w:r>
      <w:r w:rsidR="005C5132" w:rsidRPr="001D0F05">
        <w:t xml:space="preserve"> profesionálních knihovnách.</w:t>
      </w:r>
    </w:p>
    <w:p w:rsidR="005C5132" w:rsidRPr="001D0F05" w:rsidRDefault="009755BA" w:rsidP="005C5132">
      <w:r>
        <w:t>V p</w:t>
      </w:r>
      <w:r w:rsidR="005C5132" w:rsidRPr="001D0F05">
        <w:t>rofesionální</w:t>
      </w:r>
      <w:r w:rsidR="00E455E2">
        <w:t>ch</w:t>
      </w:r>
      <w:bookmarkStart w:id="0" w:name="_GoBack"/>
      <w:bookmarkEnd w:id="0"/>
      <w:r w:rsidR="005C5132" w:rsidRPr="001D0F05">
        <w:t xml:space="preserve"> knihovn</w:t>
      </w:r>
      <w:r>
        <w:t>ách</w:t>
      </w:r>
      <w:r w:rsidR="005C5132" w:rsidRPr="001D0F05">
        <w:t xml:space="preserve"> (</w:t>
      </w:r>
      <w:r w:rsidR="00FE5E26" w:rsidRPr="001D0F05">
        <w:t>Místní</w:t>
      </w:r>
      <w:r w:rsidR="005C0A34" w:rsidRPr="001D0F05">
        <w:t xml:space="preserve"> knihovna</w:t>
      </w:r>
      <w:r w:rsidR="00FE5E26" w:rsidRPr="001D0F05">
        <w:t xml:space="preserve"> Prušánky</w:t>
      </w:r>
      <w:r w:rsidR="007B4621">
        <w:t>,</w:t>
      </w:r>
      <w:r w:rsidR="0096319F" w:rsidRPr="001D0F05">
        <w:t xml:space="preserve"> </w:t>
      </w:r>
      <w:r w:rsidR="00FE5E26" w:rsidRPr="001D0F05">
        <w:t>Obecní</w:t>
      </w:r>
      <w:r w:rsidR="0096319F" w:rsidRPr="001D0F05">
        <w:t xml:space="preserve"> knihovna </w:t>
      </w:r>
      <w:r w:rsidR="00FE5E26" w:rsidRPr="001D0F05">
        <w:t>Ratíškovice</w:t>
      </w:r>
      <w:r w:rsidR="0029378E">
        <w:t>, Městská knihovna Kyjov, Místní knihovna Blatnice</w:t>
      </w:r>
      <w:r>
        <w:t>)</w:t>
      </w:r>
      <w:r w:rsidR="0096319F" w:rsidRPr="001D0F05">
        <w:t xml:space="preserve"> revize proběhla v AKS Clavius a jednalo se o </w:t>
      </w:r>
      <w:r w:rsidR="008446C3" w:rsidRPr="001D0F05">
        <w:t xml:space="preserve"> </w:t>
      </w:r>
      <w:r w:rsidR="0029378E">
        <w:t>82 872</w:t>
      </w:r>
      <w:r w:rsidR="008446C3" w:rsidRPr="001D0F05">
        <w:t xml:space="preserve"> </w:t>
      </w:r>
      <w:r w:rsidR="0096319F" w:rsidRPr="001D0F05">
        <w:t>svazků.</w:t>
      </w:r>
    </w:p>
    <w:p w:rsidR="00C23630" w:rsidRDefault="0096319F" w:rsidP="005C5132">
      <w:r w:rsidRPr="001D0F05">
        <w:t xml:space="preserve">Manuálně revize proběhla v těchto neprofesionálních knihovnách </w:t>
      </w:r>
      <w:r w:rsidR="00EE281C" w:rsidRPr="001D0F05">
        <w:t>–</w:t>
      </w:r>
      <w:r w:rsidRPr="001D0F05">
        <w:t xml:space="preserve"> </w:t>
      </w:r>
      <w:r w:rsidR="00EE281C" w:rsidRPr="001D0F05">
        <w:t xml:space="preserve">Labuty, Skalka, Moravany, </w:t>
      </w:r>
      <w:r w:rsidR="0029378E">
        <w:t xml:space="preserve">Javorník, Věteřov, Žádovice, Kelčany, </w:t>
      </w:r>
      <w:r w:rsidR="00EE281C" w:rsidRPr="001D0F05">
        <w:t xml:space="preserve">zrevidováno bylo </w:t>
      </w:r>
      <w:r w:rsidR="0029378E">
        <w:t>18 530</w:t>
      </w:r>
      <w:r w:rsidR="00EE281C" w:rsidRPr="001D0F05">
        <w:t xml:space="preserve"> svazků.</w:t>
      </w:r>
      <w:r w:rsidR="0029378E">
        <w:t xml:space="preserve"> Ve dvou neprofesionálních knihovnách – Čejč, Milotice, proběhla revize v AKS a zrevidováno bylo 10 595 svazků.</w:t>
      </w:r>
    </w:p>
    <w:p w:rsidR="0029378E" w:rsidRDefault="0029378E" w:rsidP="005C5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48"/>
        <w:gridCol w:w="1620"/>
        <w:gridCol w:w="1620"/>
        <w:gridCol w:w="1620"/>
      </w:tblGrid>
      <w:tr w:rsidR="00C23630" w:rsidTr="00020150">
        <w:trPr>
          <w:trHeight w:val="548"/>
        </w:trPr>
        <w:tc>
          <w:tcPr>
            <w:tcW w:w="1842" w:type="dxa"/>
            <w:vAlign w:val="center"/>
          </w:tcPr>
          <w:p w:rsidR="00C23630" w:rsidRPr="00C23630" w:rsidRDefault="00C23630" w:rsidP="00052788">
            <w:pPr>
              <w:pStyle w:val="Nadpis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Srovnání</w:t>
            </w:r>
            <w:r w:rsidR="000355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:rsidR="00C23630" w:rsidRDefault="00C23630" w:rsidP="0005278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52788">
              <w:rPr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:rsidR="00C23630" w:rsidRDefault="00C23630" w:rsidP="0005278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52788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:rsidR="00C23630" w:rsidRDefault="00C23630" w:rsidP="0005278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52788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C23630" w:rsidRDefault="00C23630" w:rsidP="0005278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52788">
              <w:rPr>
                <w:b/>
              </w:rPr>
              <w:t>3</w:t>
            </w:r>
          </w:p>
        </w:tc>
      </w:tr>
      <w:tr w:rsidR="00C23630" w:rsidTr="00020150">
        <w:trPr>
          <w:trHeight w:val="543"/>
        </w:trPr>
        <w:tc>
          <w:tcPr>
            <w:tcW w:w="1842" w:type="dxa"/>
            <w:vAlign w:val="center"/>
          </w:tcPr>
          <w:p w:rsidR="00C23630" w:rsidRDefault="00C23630" w:rsidP="00020150">
            <w:pPr>
              <w:rPr>
                <w:b/>
                <w:bCs/>
              </w:rPr>
            </w:pPr>
            <w:r>
              <w:rPr>
                <w:b/>
                <w:bCs/>
              </w:rPr>
              <w:t>Revidované knihovny</w:t>
            </w:r>
          </w:p>
        </w:tc>
        <w:tc>
          <w:tcPr>
            <w:tcW w:w="1648" w:type="dxa"/>
            <w:vAlign w:val="center"/>
          </w:tcPr>
          <w:p w:rsidR="00C23630" w:rsidRDefault="00355BFE" w:rsidP="00020150">
            <w:pPr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17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13</w:t>
            </w:r>
          </w:p>
        </w:tc>
      </w:tr>
      <w:tr w:rsidR="00C23630" w:rsidTr="00020150">
        <w:trPr>
          <w:trHeight w:val="523"/>
        </w:trPr>
        <w:tc>
          <w:tcPr>
            <w:tcW w:w="1842" w:type="dxa"/>
            <w:vAlign w:val="center"/>
          </w:tcPr>
          <w:p w:rsidR="00C23630" w:rsidRDefault="00C23630" w:rsidP="00020150">
            <w:pPr>
              <w:rPr>
                <w:b/>
                <w:bCs/>
              </w:rPr>
            </w:pPr>
            <w:r>
              <w:rPr>
                <w:b/>
                <w:bCs/>
              </w:rPr>
              <w:t>Revidované k. j.</w:t>
            </w:r>
          </w:p>
        </w:tc>
        <w:tc>
          <w:tcPr>
            <w:tcW w:w="1648" w:type="dxa"/>
            <w:vAlign w:val="center"/>
          </w:tcPr>
          <w:p w:rsidR="00C23630" w:rsidRDefault="00355BFE" w:rsidP="00020150">
            <w:pPr>
              <w:jc w:val="center"/>
            </w:pPr>
            <w:r>
              <w:t>48 825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120 671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152 912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111 997</w:t>
            </w:r>
          </w:p>
        </w:tc>
      </w:tr>
      <w:tr w:rsidR="00C23630" w:rsidTr="00020150">
        <w:trPr>
          <w:trHeight w:val="531"/>
        </w:trPr>
        <w:tc>
          <w:tcPr>
            <w:tcW w:w="1842" w:type="dxa"/>
            <w:vAlign w:val="center"/>
          </w:tcPr>
          <w:p w:rsidR="00C23630" w:rsidRDefault="00C23630" w:rsidP="00020150">
            <w:r>
              <w:rPr>
                <w:b/>
                <w:bCs/>
              </w:rPr>
              <w:t>Obsloužené knihovny</w:t>
            </w:r>
          </w:p>
        </w:tc>
        <w:tc>
          <w:tcPr>
            <w:tcW w:w="1648" w:type="dxa"/>
            <w:vAlign w:val="center"/>
          </w:tcPr>
          <w:p w:rsidR="00C23630" w:rsidRDefault="00355BFE" w:rsidP="00020150">
            <w:pPr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17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13</w:t>
            </w:r>
          </w:p>
        </w:tc>
      </w:tr>
    </w:tbl>
    <w:p w:rsidR="00C23630" w:rsidRDefault="00C23630" w:rsidP="005C5132"/>
    <w:p w:rsidR="00C23630" w:rsidRDefault="00C23630" w:rsidP="005C5132"/>
    <w:p w:rsidR="00C23630" w:rsidRDefault="00C23630" w:rsidP="005C5132"/>
    <w:p w:rsidR="00B00632" w:rsidRDefault="00B00632" w:rsidP="005C5132">
      <w:pPr>
        <w:rPr>
          <w:b/>
          <w:sz w:val="24"/>
        </w:rPr>
      </w:pPr>
      <w:r>
        <w:rPr>
          <w:b/>
          <w:sz w:val="24"/>
        </w:rPr>
        <w:t>5. Výměnné fondy, cirkulace VF</w:t>
      </w:r>
    </w:p>
    <w:p w:rsidR="00214FF2" w:rsidRDefault="00214FF2" w:rsidP="005C5132">
      <w:pPr>
        <w:rPr>
          <w:b/>
          <w:sz w:val="24"/>
        </w:rPr>
      </w:pPr>
    </w:p>
    <w:p w:rsidR="00B00632" w:rsidRPr="00C23630" w:rsidRDefault="00C23630" w:rsidP="005C5132">
      <w:pPr>
        <w:rPr>
          <w:sz w:val="24"/>
        </w:rPr>
      </w:pPr>
      <w:r w:rsidRPr="00C23630">
        <w:rPr>
          <w:sz w:val="24"/>
        </w:rPr>
        <w:t>Výměnný fond se skládá z knih a zvukových knih</w:t>
      </w:r>
      <w:r>
        <w:rPr>
          <w:sz w:val="24"/>
        </w:rPr>
        <w:t>.</w:t>
      </w:r>
    </w:p>
    <w:p w:rsidR="00C23630" w:rsidRDefault="00C23630" w:rsidP="005C5132">
      <w:pPr>
        <w:rPr>
          <w:b/>
          <w:sz w:val="24"/>
        </w:rPr>
      </w:pPr>
      <w:r>
        <w:t xml:space="preserve">Neustále narůstají ukazatele v počtu půjčených souborů a v počtu svazků. Knihovny mají o VF zájem, pravidelně </w:t>
      </w:r>
      <w:r w:rsidR="00C358C9">
        <w:t>poslední týden v měsíci se expedují knihy, celkem 10x ročně (během prázdnin se expeduji pouze 1x a začátkem prosince je spojený rozvoz za měsíc listopad + prosinec).</w:t>
      </w:r>
    </w:p>
    <w:p w:rsidR="00C23630" w:rsidRDefault="00C23630" w:rsidP="00C23630"/>
    <w:p w:rsidR="00355BFE" w:rsidRDefault="00355BFE" w:rsidP="00C236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620"/>
        <w:gridCol w:w="1800"/>
        <w:gridCol w:w="1620"/>
      </w:tblGrid>
      <w:tr w:rsidR="00C23630" w:rsidTr="00020150">
        <w:trPr>
          <w:trHeight w:val="435"/>
        </w:trPr>
        <w:tc>
          <w:tcPr>
            <w:tcW w:w="1548" w:type="dxa"/>
            <w:vAlign w:val="center"/>
          </w:tcPr>
          <w:p w:rsidR="00C23630" w:rsidRPr="00C23630" w:rsidRDefault="000355E0" w:rsidP="000355E0">
            <w:pPr>
              <w:pStyle w:val="Nadpis2"/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auto"/>
                <w:sz w:val="22"/>
                <w:szCs w:val="22"/>
              </w:rPr>
              <w:t>Výměnný fond</w:t>
            </w:r>
          </w:p>
        </w:tc>
        <w:tc>
          <w:tcPr>
            <w:tcW w:w="1800" w:type="dxa"/>
            <w:vAlign w:val="center"/>
          </w:tcPr>
          <w:p w:rsidR="00C23630" w:rsidRDefault="00C23630" w:rsidP="008446C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446C3">
              <w:rPr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:rsidR="00C23630" w:rsidRDefault="00C23630" w:rsidP="008446C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446C3">
              <w:rPr>
                <w:b/>
              </w:rPr>
              <w:t>1</w:t>
            </w:r>
          </w:p>
        </w:tc>
        <w:tc>
          <w:tcPr>
            <w:tcW w:w="1800" w:type="dxa"/>
            <w:vAlign w:val="center"/>
          </w:tcPr>
          <w:p w:rsidR="00C23630" w:rsidRDefault="00C23630" w:rsidP="008446C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446C3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C23630" w:rsidRDefault="00C23630" w:rsidP="008446C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446C3">
              <w:rPr>
                <w:b/>
              </w:rPr>
              <w:t>3</w:t>
            </w:r>
          </w:p>
        </w:tc>
      </w:tr>
      <w:tr w:rsidR="00C23630" w:rsidTr="00020150">
        <w:trPr>
          <w:trHeight w:val="527"/>
        </w:trPr>
        <w:tc>
          <w:tcPr>
            <w:tcW w:w="1548" w:type="dxa"/>
            <w:vAlign w:val="center"/>
          </w:tcPr>
          <w:p w:rsidR="00C23630" w:rsidRDefault="009959A8" w:rsidP="009959A8">
            <w:pPr>
              <w:rPr>
                <w:b/>
              </w:rPr>
            </w:pPr>
            <w:r>
              <w:rPr>
                <w:b/>
              </w:rPr>
              <w:t>Přírůstek</w:t>
            </w:r>
            <w:r w:rsidR="00186D82">
              <w:rPr>
                <w:b/>
              </w:rPr>
              <w:t xml:space="preserve"> KF</w:t>
            </w:r>
          </w:p>
        </w:tc>
        <w:tc>
          <w:tcPr>
            <w:tcW w:w="1800" w:type="dxa"/>
            <w:vAlign w:val="center"/>
          </w:tcPr>
          <w:p w:rsidR="00C23630" w:rsidRDefault="00355BFE" w:rsidP="00020150">
            <w:pPr>
              <w:jc w:val="center"/>
            </w:pPr>
            <w:r>
              <w:t>2 187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2 151</w:t>
            </w:r>
          </w:p>
        </w:tc>
        <w:tc>
          <w:tcPr>
            <w:tcW w:w="1800" w:type="dxa"/>
            <w:vAlign w:val="center"/>
          </w:tcPr>
          <w:p w:rsidR="00C23630" w:rsidRDefault="00355BFE" w:rsidP="00020150">
            <w:pPr>
              <w:jc w:val="center"/>
            </w:pPr>
            <w:r>
              <w:t>2 765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2 497</w:t>
            </w:r>
          </w:p>
        </w:tc>
      </w:tr>
      <w:tr w:rsidR="00355BFE" w:rsidTr="00355BFE">
        <w:trPr>
          <w:trHeight w:val="5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FE" w:rsidRDefault="00355BFE" w:rsidP="00FC6EB6">
            <w:pPr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FE" w:rsidRDefault="00355BFE" w:rsidP="00FC6EB6">
            <w:pPr>
              <w:jc w:val="center"/>
            </w:pPr>
            <w:r>
              <w:t>508 390,-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FE" w:rsidRDefault="00355BFE" w:rsidP="00FC6EB6">
            <w:pPr>
              <w:jc w:val="center"/>
            </w:pPr>
            <w:r>
              <w:t>435 351,90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FE" w:rsidRDefault="00355BFE" w:rsidP="00FC6EB6">
            <w:pPr>
              <w:jc w:val="center"/>
            </w:pPr>
            <w:r>
              <w:t>453 142,-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FE" w:rsidRDefault="00355BFE" w:rsidP="00FC6EB6">
            <w:pPr>
              <w:jc w:val="center"/>
            </w:pPr>
            <w:r>
              <w:t>487 477,-</w:t>
            </w:r>
          </w:p>
        </w:tc>
      </w:tr>
    </w:tbl>
    <w:p w:rsidR="00C23630" w:rsidRDefault="00C23630" w:rsidP="00C23630"/>
    <w:p w:rsidR="00FD435B" w:rsidRDefault="00FD435B" w:rsidP="00C236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48"/>
        <w:gridCol w:w="1620"/>
        <w:gridCol w:w="1620"/>
        <w:gridCol w:w="1620"/>
      </w:tblGrid>
      <w:tr w:rsidR="00C23630" w:rsidTr="00020150">
        <w:trPr>
          <w:trHeight w:val="548"/>
        </w:trPr>
        <w:tc>
          <w:tcPr>
            <w:tcW w:w="1842" w:type="dxa"/>
            <w:vAlign w:val="center"/>
          </w:tcPr>
          <w:p w:rsidR="00C23630" w:rsidRPr="00C23630" w:rsidRDefault="00C23630" w:rsidP="00020150">
            <w:pPr>
              <w:pStyle w:val="Nadpis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23630">
              <w:rPr>
                <w:rFonts w:asciiTheme="minorHAnsi" w:hAnsiTheme="minorHAnsi"/>
                <w:color w:val="auto"/>
                <w:sz w:val="22"/>
                <w:szCs w:val="22"/>
              </w:rPr>
              <w:t>Cirkulace VF</w:t>
            </w:r>
          </w:p>
        </w:tc>
        <w:tc>
          <w:tcPr>
            <w:tcW w:w="1648" w:type="dxa"/>
            <w:vAlign w:val="center"/>
          </w:tcPr>
          <w:p w:rsidR="00C23630" w:rsidRDefault="00C23630" w:rsidP="008446C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446C3">
              <w:rPr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:rsidR="00C23630" w:rsidRDefault="00C23630" w:rsidP="008446C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446C3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:rsidR="00C23630" w:rsidRDefault="00C23630" w:rsidP="008446C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446C3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C23630" w:rsidRDefault="00C23630" w:rsidP="008446C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446C3">
              <w:rPr>
                <w:b/>
              </w:rPr>
              <w:t>3</w:t>
            </w:r>
          </w:p>
        </w:tc>
      </w:tr>
      <w:tr w:rsidR="00C23630" w:rsidTr="00020150">
        <w:trPr>
          <w:trHeight w:val="543"/>
        </w:trPr>
        <w:tc>
          <w:tcPr>
            <w:tcW w:w="1842" w:type="dxa"/>
            <w:vAlign w:val="center"/>
          </w:tcPr>
          <w:p w:rsidR="00C23630" w:rsidRPr="00C23630" w:rsidRDefault="00C23630" w:rsidP="00020150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r w:rsidRPr="00C23630">
              <w:rPr>
                <w:rFonts w:asciiTheme="minorHAnsi" w:hAnsiTheme="minorHAnsi"/>
                <w:sz w:val="22"/>
                <w:szCs w:val="22"/>
              </w:rPr>
              <w:t>Obsluhované</w:t>
            </w:r>
          </w:p>
          <w:p w:rsidR="00C23630" w:rsidRDefault="00C23630" w:rsidP="00020150">
            <w:pPr>
              <w:rPr>
                <w:b/>
                <w:bCs/>
              </w:rPr>
            </w:pPr>
            <w:r w:rsidRPr="00C23630">
              <w:rPr>
                <w:b/>
                <w:bCs/>
              </w:rPr>
              <w:t xml:space="preserve"> knihovny</w:t>
            </w:r>
          </w:p>
        </w:tc>
        <w:tc>
          <w:tcPr>
            <w:tcW w:w="1648" w:type="dxa"/>
            <w:vAlign w:val="center"/>
          </w:tcPr>
          <w:p w:rsidR="00C23630" w:rsidRDefault="00355BFE" w:rsidP="00020150">
            <w:pPr>
              <w:jc w:val="center"/>
            </w:pPr>
            <w:r>
              <w:t>77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77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76</w:t>
            </w:r>
          </w:p>
        </w:tc>
        <w:tc>
          <w:tcPr>
            <w:tcW w:w="1620" w:type="dxa"/>
            <w:vAlign w:val="center"/>
          </w:tcPr>
          <w:p w:rsidR="00C23630" w:rsidRDefault="00355BFE" w:rsidP="008446C3">
            <w:pPr>
              <w:jc w:val="center"/>
            </w:pPr>
            <w:r>
              <w:t>77</w:t>
            </w:r>
          </w:p>
        </w:tc>
      </w:tr>
      <w:tr w:rsidR="00C23630" w:rsidTr="00020150">
        <w:trPr>
          <w:trHeight w:val="523"/>
        </w:trPr>
        <w:tc>
          <w:tcPr>
            <w:tcW w:w="1842" w:type="dxa"/>
            <w:vAlign w:val="center"/>
          </w:tcPr>
          <w:p w:rsidR="00C23630" w:rsidRDefault="00C23630" w:rsidP="00020150">
            <w:r>
              <w:rPr>
                <w:b/>
                <w:bCs/>
              </w:rPr>
              <w:t>Zapůjčené soubory</w:t>
            </w:r>
          </w:p>
        </w:tc>
        <w:tc>
          <w:tcPr>
            <w:tcW w:w="1648" w:type="dxa"/>
            <w:vAlign w:val="center"/>
          </w:tcPr>
          <w:p w:rsidR="00C23630" w:rsidRDefault="00355BFE" w:rsidP="00020150">
            <w:pPr>
              <w:jc w:val="center"/>
            </w:pPr>
            <w:r>
              <w:t>451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482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493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548</w:t>
            </w:r>
          </w:p>
        </w:tc>
      </w:tr>
      <w:tr w:rsidR="00C23630" w:rsidTr="00020150">
        <w:trPr>
          <w:trHeight w:val="531"/>
        </w:trPr>
        <w:tc>
          <w:tcPr>
            <w:tcW w:w="1842" w:type="dxa"/>
            <w:vAlign w:val="center"/>
          </w:tcPr>
          <w:p w:rsidR="00691800" w:rsidRDefault="00C23630" w:rsidP="006918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Svazky </w:t>
            </w:r>
          </w:p>
          <w:p w:rsidR="00C23630" w:rsidRDefault="00691800" w:rsidP="00691800">
            <w:r>
              <w:rPr>
                <w:b/>
                <w:bCs/>
              </w:rPr>
              <w:t xml:space="preserve">v </w:t>
            </w:r>
            <w:r w:rsidR="00C23630">
              <w:t xml:space="preserve"> </w:t>
            </w:r>
            <w:r w:rsidR="00C23630">
              <w:rPr>
                <w:b/>
                <w:bCs/>
              </w:rPr>
              <w:t>souborech</w:t>
            </w:r>
          </w:p>
        </w:tc>
        <w:tc>
          <w:tcPr>
            <w:tcW w:w="1648" w:type="dxa"/>
            <w:vAlign w:val="center"/>
          </w:tcPr>
          <w:p w:rsidR="00C23630" w:rsidRDefault="00355BFE" w:rsidP="00020150">
            <w:pPr>
              <w:jc w:val="center"/>
            </w:pPr>
            <w:r>
              <w:t>19 154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20 375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20 759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22 395</w:t>
            </w:r>
          </w:p>
        </w:tc>
      </w:tr>
      <w:tr w:rsidR="00C23630" w:rsidTr="00020150">
        <w:trPr>
          <w:trHeight w:val="525"/>
        </w:trPr>
        <w:tc>
          <w:tcPr>
            <w:tcW w:w="1842" w:type="dxa"/>
            <w:vAlign w:val="center"/>
          </w:tcPr>
          <w:p w:rsidR="00C23630" w:rsidRDefault="00C23630" w:rsidP="00020150">
            <w:r>
              <w:rPr>
                <w:b/>
                <w:bCs/>
              </w:rPr>
              <w:t>Průměr svazků/1</w:t>
            </w:r>
            <w:r>
              <w:t xml:space="preserve"> </w:t>
            </w:r>
            <w:r>
              <w:rPr>
                <w:b/>
                <w:bCs/>
              </w:rPr>
              <w:t>soubor</w:t>
            </w:r>
          </w:p>
        </w:tc>
        <w:tc>
          <w:tcPr>
            <w:tcW w:w="1648" w:type="dxa"/>
            <w:vAlign w:val="center"/>
          </w:tcPr>
          <w:p w:rsidR="00C23630" w:rsidRDefault="00355BFE" w:rsidP="00020150">
            <w:pPr>
              <w:jc w:val="center"/>
            </w:pPr>
            <w:r>
              <w:t>42,4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42.2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42,1</w:t>
            </w:r>
          </w:p>
        </w:tc>
        <w:tc>
          <w:tcPr>
            <w:tcW w:w="1620" w:type="dxa"/>
            <w:vAlign w:val="center"/>
          </w:tcPr>
          <w:p w:rsidR="00C23630" w:rsidRDefault="00355BFE" w:rsidP="00020150">
            <w:pPr>
              <w:jc w:val="center"/>
            </w:pPr>
            <w:r>
              <w:t>40,8</w:t>
            </w:r>
          </w:p>
        </w:tc>
      </w:tr>
    </w:tbl>
    <w:p w:rsidR="00B00632" w:rsidRPr="00B00632" w:rsidRDefault="00B00632" w:rsidP="005C5132"/>
    <w:p w:rsidR="0096319F" w:rsidRDefault="0096319F" w:rsidP="005C5132"/>
    <w:p w:rsidR="00B00575" w:rsidRPr="001D0F05" w:rsidRDefault="00C23630" w:rsidP="007D4E4D">
      <w:pPr>
        <w:rPr>
          <w:b/>
          <w:sz w:val="24"/>
          <w:szCs w:val="24"/>
        </w:rPr>
      </w:pPr>
      <w:r w:rsidRPr="001D0F05">
        <w:rPr>
          <w:b/>
          <w:sz w:val="24"/>
          <w:szCs w:val="24"/>
        </w:rPr>
        <w:t>6. Nákup a zpracování KF z prostředků obcí</w:t>
      </w:r>
    </w:p>
    <w:p w:rsidR="00C23630" w:rsidRPr="001D0F05" w:rsidRDefault="00C23630" w:rsidP="007D4E4D">
      <w:pPr>
        <w:rPr>
          <w:b/>
          <w:sz w:val="24"/>
          <w:szCs w:val="24"/>
        </w:rPr>
      </w:pPr>
    </w:p>
    <w:p w:rsidR="00C23630" w:rsidRPr="00904883" w:rsidRDefault="00C23630" w:rsidP="00C23630">
      <w:r w:rsidRPr="00904883">
        <w:t>O tuto službu je dlouhodobě velký zájem.  Celková částka, kterou obce poskytly</w:t>
      </w:r>
      <w:r w:rsidR="007472A8" w:rsidRPr="00904883">
        <w:t xml:space="preserve"> na účet k</w:t>
      </w:r>
      <w:r w:rsidR="00B37604" w:rsidRPr="00904883">
        <w:t> </w:t>
      </w:r>
      <w:proofErr w:type="gramStart"/>
      <w:r w:rsidR="007472A8" w:rsidRPr="00904883">
        <w:t>3</w:t>
      </w:r>
      <w:r w:rsidR="00B37604" w:rsidRPr="00904883">
        <w:t>1.12.2013</w:t>
      </w:r>
      <w:proofErr w:type="gramEnd"/>
      <w:r w:rsidR="007B4621">
        <w:t>,</w:t>
      </w:r>
      <w:r w:rsidR="00B37604" w:rsidRPr="00904883">
        <w:t xml:space="preserve"> byla </w:t>
      </w:r>
      <w:r w:rsidR="002D6026" w:rsidRPr="00904883">
        <w:t xml:space="preserve"> </w:t>
      </w:r>
      <w:r w:rsidR="00B37604" w:rsidRPr="00904883">
        <w:t xml:space="preserve">711 </w:t>
      </w:r>
      <w:r w:rsidR="002D6026" w:rsidRPr="00904883">
        <w:t> 500,- Kč.</w:t>
      </w:r>
      <w:r w:rsidRPr="00904883">
        <w:t xml:space="preserve"> </w:t>
      </w:r>
      <w:r w:rsidR="00904883" w:rsidRPr="00904883">
        <w:t xml:space="preserve">Dále byly zpracovávány pro knihovny knihy, které obdržely jako dary nebo jim je zakoupila přímo obec. </w:t>
      </w:r>
      <w:r w:rsidRPr="00904883">
        <w:t xml:space="preserve">Tato služba má v našem regionu velkou prioritu, nakupujeme a zpracováváme knihy </w:t>
      </w:r>
      <w:proofErr w:type="gramStart"/>
      <w:r w:rsidRPr="00904883">
        <w:t>pro</w:t>
      </w:r>
      <w:proofErr w:type="gramEnd"/>
      <w:r w:rsidRPr="00904883">
        <w:t xml:space="preserve"> </w:t>
      </w:r>
      <w:r w:rsidR="001965AC" w:rsidRPr="00904883">
        <w:t>72</w:t>
      </w:r>
      <w:r w:rsidRPr="00904883">
        <w:t>%</w:t>
      </w:r>
      <w:r w:rsidR="00070457" w:rsidRPr="00904883">
        <w:t xml:space="preserve"> </w:t>
      </w:r>
      <w:r w:rsidRPr="00904883">
        <w:t xml:space="preserve"> </w:t>
      </w:r>
      <w:proofErr w:type="gramStart"/>
      <w:r w:rsidRPr="00904883">
        <w:t>knihoven (z celkového</w:t>
      </w:r>
      <w:proofErr w:type="gramEnd"/>
      <w:r w:rsidRPr="00904883">
        <w:t xml:space="preserve"> počtu 16 profesionálních knihoven tuto službu </w:t>
      </w:r>
      <w:r w:rsidR="002D6026" w:rsidRPr="00904883">
        <w:t xml:space="preserve">využilo </w:t>
      </w:r>
      <w:r w:rsidRPr="00904883">
        <w:t>5 knihoven, tj. 31% a z celkového počtu 63 neprofesionálních knihoven využ</w:t>
      </w:r>
      <w:r w:rsidR="002D6026" w:rsidRPr="00904883">
        <w:t>ilo</w:t>
      </w:r>
      <w:r w:rsidRPr="00904883">
        <w:t xml:space="preserve"> tuto službu </w:t>
      </w:r>
      <w:r w:rsidR="00904883" w:rsidRPr="00904883">
        <w:t>52</w:t>
      </w:r>
      <w:r w:rsidRPr="00904883">
        <w:t xml:space="preserve"> knihoven, tj. </w:t>
      </w:r>
      <w:r w:rsidR="00904883" w:rsidRPr="00904883">
        <w:t>82</w:t>
      </w:r>
      <w:r w:rsidRPr="00904883">
        <w:t xml:space="preserve">%).  Celkový počet knihoven, kterým </w:t>
      </w:r>
      <w:r w:rsidR="002D6026" w:rsidRPr="00904883">
        <w:t>jsme</w:t>
      </w:r>
      <w:r w:rsidR="002D6026" w:rsidRPr="00904883">
        <w:rPr>
          <w:b/>
        </w:rPr>
        <w:t xml:space="preserve"> </w:t>
      </w:r>
      <w:r w:rsidR="002D6026" w:rsidRPr="00904883">
        <w:t>zpracovávaly knihy</w:t>
      </w:r>
      <w:r w:rsidR="009755BA" w:rsidRPr="00904883">
        <w:t>,</w:t>
      </w:r>
      <w:r w:rsidR="002D6026" w:rsidRPr="00904883">
        <w:t xml:space="preserve"> je 5</w:t>
      </w:r>
      <w:r w:rsidR="001965AC" w:rsidRPr="00904883">
        <w:t>7</w:t>
      </w:r>
      <w:r w:rsidR="009755BA" w:rsidRPr="00904883">
        <w:t xml:space="preserve"> </w:t>
      </w:r>
      <w:r w:rsidR="002D6026" w:rsidRPr="00904883">
        <w:t xml:space="preserve">knihoven, celkový </w:t>
      </w:r>
      <w:r w:rsidR="002D6026" w:rsidRPr="00904883">
        <w:lastRenderedPageBreak/>
        <w:t>objem finančních prostředků je</w:t>
      </w:r>
      <w:r w:rsidR="007414F9" w:rsidRPr="00904883">
        <w:t xml:space="preserve"> </w:t>
      </w:r>
      <w:r w:rsidR="001965AC" w:rsidRPr="00904883">
        <w:t>1 022 434</w:t>
      </w:r>
      <w:r w:rsidR="007414F9" w:rsidRPr="00904883">
        <w:t>,- Kč (</w:t>
      </w:r>
      <w:r w:rsidR="001965AC" w:rsidRPr="00904883">
        <w:t>711</w:t>
      </w:r>
      <w:r w:rsidR="007414F9" w:rsidRPr="00904883">
        <w:t> 500,-</w:t>
      </w:r>
      <w:r w:rsidR="009755BA" w:rsidRPr="00904883">
        <w:t xml:space="preserve"> </w:t>
      </w:r>
      <w:proofErr w:type="gramStart"/>
      <w:r w:rsidR="00904883" w:rsidRPr="00904883">
        <w:t xml:space="preserve">finanční </w:t>
      </w:r>
      <w:r w:rsidR="007414F9" w:rsidRPr="00904883">
        <w:t xml:space="preserve"> prostředky</w:t>
      </w:r>
      <w:proofErr w:type="gramEnd"/>
      <w:r w:rsidR="007414F9" w:rsidRPr="00904883">
        <w:t xml:space="preserve"> o</w:t>
      </w:r>
      <w:r w:rsidR="009755BA" w:rsidRPr="00904883">
        <w:t>d</w:t>
      </w:r>
      <w:r w:rsidR="007414F9" w:rsidRPr="00904883">
        <w:t xml:space="preserve"> obcí + </w:t>
      </w:r>
      <w:r w:rsidR="001965AC" w:rsidRPr="00904883">
        <w:t>310 934</w:t>
      </w:r>
      <w:r w:rsidR="007414F9" w:rsidRPr="00904883">
        <w:t>,- Kč (hodnota darů a knih zakoupených přímo obcí).</w:t>
      </w:r>
      <w:r w:rsidRPr="00904883">
        <w:t xml:space="preserve"> </w:t>
      </w:r>
    </w:p>
    <w:p w:rsidR="00C23630" w:rsidRPr="009608C4" w:rsidRDefault="00C23630" w:rsidP="00C2363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1800"/>
        <w:gridCol w:w="1620"/>
      </w:tblGrid>
      <w:tr w:rsidR="00214FF2" w:rsidTr="00020150">
        <w:trPr>
          <w:trHeight w:val="435"/>
        </w:trPr>
        <w:tc>
          <w:tcPr>
            <w:tcW w:w="1728" w:type="dxa"/>
            <w:vAlign w:val="center"/>
          </w:tcPr>
          <w:p w:rsidR="00214FF2" w:rsidRDefault="00214FF2" w:rsidP="00020150">
            <w:pPr>
              <w:pStyle w:val="Nadpis1"/>
              <w:rPr>
                <w:bCs w:val="0"/>
              </w:rPr>
            </w:pPr>
            <w:r>
              <w:rPr>
                <w:bCs w:val="0"/>
              </w:rPr>
              <w:t>Srovnání</w:t>
            </w:r>
          </w:p>
          <w:p w:rsidR="00563A36" w:rsidRPr="00563A36" w:rsidRDefault="00563A36" w:rsidP="00563A36">
            <w:pPr>
              <w:rPr>
                <w:b/>
                <w:lang w:eastAsia="cs-CZ"/>
              </w:rPr>
            </w:pPr>
          </w:p>
        </w:tc>
        <w:tc>
          <w:tcPr>
            <w:tcW w:w="1620" w:type="dxa"/>
            <w:vAlign w:val="center"/>
          </w:tcPr>
          <w:p w:rsidR="00214FF2" w:rsidRDefault="00214FF2" w:rsidP="00563A3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63A36">
              <w:rPr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:rsidR="00214FF2" w:rsidRDefault="00214FF2" w:rsidP="00563A3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63A36">
              <w:rPr>
                <w:b/>
              </w:rPr>
              <w:t>1</w:t>
            </w:r>
          </w:p>
        </w:tc>
        <w:tc>
          <w:tcPr>
            <w:tcW w:w="1800" w:type="dxa"/>
            <w:vAlign w:val="center"/>
          </w:tcPr>
          <w:p w:rsidR="00214FF2" w:rsidRDefault="00214FF2" w:rsidP="00563A3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63A36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14FF2" w:rsidRDefault="00214FF2" w:rsidP="00563A3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63A36">
              <w:rPr>
                <w:b/>
              </w:rPr>
              <w:t>3</w:t>
            </w:r>
          </w:p>
        </w:tc>
      </w:tr>
      <w:tr w:rsidR="00214FF2" w:rsidTr="00020150">
        <w:trPr>
          <w:trHeight w:val="527"/>
        </w:trPr>
        <w:tc>
          <w:tcPr>
            <w:tcW w:w="1728" w:type="dxa"/>
            <w:vAlign w:val="center"/>
          </w:tcPr>
          <w:p w:rsidR="00214FF2" w:rsidRDefault="00214FF2" w:rsidP="00020150">
            <w:pPr>
              <w:rPr>
                <w:b/>
              </w:rPr>
            </w:pPr>
            <w:r>
              <w:rPr>
                <w:b/>
              </w:rPr>
              <w:t>Obsloužené knihovny</w:t>
            </w:r>
          </w:p>
        </w:tc>
        <w:tc>
          <w:tcPr>
            <w:tcW w:w="1620" w:type="dxa"/>
            <w:vAlign w:val="center"/>
          </w:tcPr>
          <w:p w:rsidR="00214FF2" w:rsidRDefault="005149BF" w:rsidP="005149BF">
            <w:pPr>
              <w:jc w:val="center"/>
            </w:pPr>
            <w:r>
              <w:t>56</w:t>
            </w:r>
          </w:p>
        </w:tc>
        <w:tc>
          <w:tcPr>
            <w:tcW w:w="1620" w:type="dxa"/>
            <w:vAlign w:val="center"/>
          </w:tcPr>
          <w:p w:rsidR="00214FF2" w:rsidRDefault="005149BF" w:rsidP="00020150">
            <w:pPr>
              <w:jc w:val="center"/>
            </w:pPr>
            <w:r>
              <w:t>56</w:t>
            </w:r>
          </w:p>
        </w:tc>
        <w:tc>
          <w:tcPr>
            <w:tcW w:w="1800" w:type="dxa"/>
            <w:vAlign w:val="center"/>
          </w:tcPr>
          <w:p w:rsidR="00214FF2" w:rsidRDefault="005149BF" w:rsidP="005149BF">
            <w:pPr>
              <w:jc w:val="center"/>
            </w:pPr>
            <w:r>
              <w:t>59</w:t>
            </w:r>
          </w:p>
        </w:tc>
        <w:tc>
          <w:tcPr>
            <w:tcW w:w="1620" w:type="dxa"/>
            <w:vAlign w:val="center"/>
          </w:tcPr>
          <w:p w:rsidR="00214FF2" w:rsidRDefault="005149BF" w:rsidP="005149BF">
            <w:pPr>
              <w:jc w:val="center"/>
            </w:pPr>
            <w:r>
              <w:t>57</w:t>
            </w:r>
          </w:p>
        </w:tc>
      </w:tr>
      <w:tr w:rsidR="00214FF2" w:rsidTr="00020150">
        <w:trPr>
          <w:trHeight w:val="492"/>
        </w:trPr>
        <w:tc>
          <w:tcPr>
            <w:tcW w:w="1728" w:type="dxa"/>
            <w:vAlign w:val="center"/>
          </w:tcPr>
          <w:p w:rsidR="00214FF2" w:rsidRDefault="00214FF2" w:rsidP="00020150">
            <w:pPr>
              <w:rPr>
                <w:b/>
              </w:rPr>
            </w:pPr>
            <w:r>
              <w:rPr>
                <w:b/>
              </w:rPr>
              <w:t xml:space="preserve">Zpracované knih. </w:t>
            </w:r>
            <w:proofErr w:type="gramStart"/>
            <w:r>
              <w:rPr>
                <w:b/>
              </w:rPr>
              <w:t>jednotky</w:t>
            </w:r>
            <w:proofErr w:type="gramEnd"/>
          </w:p>
        </w:tc>
        <w:tc>
          <w:tcPr>
            <w:tcW w:w="1620" w:type="dxa"/>
            <w:vAlign w:val="center"/>
          </w:tcPr>
          <w:p w:rsidR="00214FF2" w:rsidRDefault="005149BF" w:rsidP="005149BF">
            <w:pPr>
              <w:jc w:val="center"/>
            </w:pPr>
            <w:r>
              <w:t>5 106</w:t>
            </w:r>
          </w:p>
        </w:tc>
        <w:tc>
          <w:tcPr>
            <w:tcW w:w="1620" w:type="dxa"/>
            <w:vAlign w:val="center"/>
          </w:tcPr>
          <w:p w:rsidR="00214FF2" w:rsidRDefault="005149BF" w:rsidP="00020150">
            <w:pPr>
              <w:jc w:val="center"/>
            </w:pPr>
            <w:r>
              <w:t>5 309</w:t>
            </w:r>
          </w:p>
        </w:tc>
        <w:tc>
          <w:tcPr>
            <w:tcW w:w="1800" w:type="dxa"/>
            <w:vAlign w:val="center"/>
          </w:tcPr>
          <w:p w:rsidR="00214FF2" w:rsidRDefault="005149BF" w:rsidP="00020150">
            <w:pPr>
              <w:jc w:val="center"/>
            </w:pPr>
            <w:r>
              <w:t>5 556</w:t>
            </w:r>
          </w:p>
        </w:tc>
        <w:tc>
          <w:tcPr>
            <w:tcW w:w="1620" w:type="dxa"/>
            <w:vAlign w:val="center"/>
          </w:tcPr>
          <w:p w:rsidR="00214FF2" w:rsidRDefault="005149BF" w:rsidP="00020150">
            <w:pPr>
              <w:jc w:val="center"/>
            </w:pPr>
            <w:r>
              <w:t>5 265</w:t>
            </w:r>
          </w:p>
        </w:tc>
      </w:tr>
    </w:tbl>
    <w:p w:rsidR="00C23630" w:rsidRDefault="00C23630" w:rsidP="00C23630"/>
    <w:p w:rsidR="00C358C9" w:rsidRDefault="00C358C9" w:rsidP="00C23630">
      <w:r>
        <w:t>Knihy se expe</w:t>
      </w:r>
      <w:r w:rsidR="00904883">
        <w:t>dují současně s výměnným fondem (10 rozvozů během roku).</w:t>
      </w:r>
    </w:p>
    <w:p w:rsidR="00C23630" w:rsidRDefault="00C23630" w:rsidP="007D4E4D"/>
    <w:p w:rsidR="0027062F" w:rsidRPr="00C23630" w:rsidRDefault="0027062F" w:rsidP="007D4E4D"/>
    <w:p w:rsidR="00B00575" w:rsidRPr="001D0F05" w:rsidRDefault="00214FF2" w:rsidP="007D4E4D">
      <w:pPr>
        <w:rPr>
          <w:b/>
          <w:sz w:val="24"/>
          <w:szCs w:val="24"/>
        </w:rPr>
      </w:pPr>
      <w:r w:rsidRPr="001D0F05">
        <w:rPr>
          <w:b/>
          <w:sz w:val="24"/>
          <w:szCs w:val="24"/>
        </w:rPr>
        <w:t>7. Servis VT</w:t>
      </w:r>
    </w:p>
    <w:p w:rsidR="00214FF2" w:rsidRPr="005149BF" w:rsidRDefault="005149BF" w:rsidP="007D4E4D">
      <w:pPr>
        <w:rPr>
          <w:sz w:val="24"/>
          <w:szCs w:val="24"/>
        </w:rPr>
      </w:pPr>
      <w:r w:rsidRPr="005149BF">
        <w:rPr>
          <w:sz w:val="24"/>
          <w:szCs w:val="24"/>
        </w:rPr>
        <w:t>V roce 2013 bylo obslouženo 31 knihoven v rámci regionálních služeb a uskutečnilo se 31 vstupů pomocí vzdáleného servisu</w:t>
      </w:r>
      <w:r>
        <w:rPr>
          <w:sz w:val="24"/>
          <w:szCs w:val="24"/>
        </w:rPr>
        <w:t>.</w:t>
      </w:r>
    </w:p>
    <w:p w:rsidR="00214FF2" w:rsidRPr="001D0F05" w:rsidRDefault="00214FF2" w:rsidP="00214FF2">
      <w:r w:rsidRPr="001D0F05">
        <w:t>Metodická pomoc ohledně vkládání dat a výpůjčního protokolu je vykazována v oddíle metodické návštěvy.</w:t>
      </w:r>
    </w:p>
    <w:p w:rsidR="00214FF2" w:rsidRDefault="00214FF2" w:rsidP="00214FF2"/>
    <w:p w:rsidR="00214FF2" w:rsidRPr="001D0F05" w:rsidRDefault="00214FF2" w:rsidP="00214FF2">
      <w:pPr>
        <w:rPr>
          <w:b/>
          <w:sz w:val="24"/>
          <w:szCs w:val="24"/>
        </w:rPr>
      </w:pPr>
      <w:r w:rsidRPr="001D0F05">
        <w:rPr>
          <w:b/>
          <w:sz w:val="24"/>
          <w:szCs w:val="24"/>
        </w:rPr>
        <w:t xml:space="preserve">8. Vícezdrojové financování (dotace, granty) </w:t>
      </w:r>
    </w:p>
    <w:p w:rsidR="00214FF2" w:rsidRPr="001D0F05" w:rsidRDefault="00214FF2" w:rsidP="00214FF2">
      <w:pPr>
        <w:rPr>
          <w:b/>
          <w:sz w:val="24"/>
          <w:szCs w:val="24"/>
        </w:rPr>
      </w:pPr>
    </w:p>
    <w:p w:rsidR="00214FF2" w:rsidRPr="001D0F05" w:rsidRDefault="00214FF2" w:rsidP="00214FF2">
      <w:r w:rsidRPr="001D0F05">
        <w:t xml:space="preserve">Knihovny většinou využívají finanční prostředky získané v rámci dotačního řízení VISK3 a Knihovna </w:t>
      </w:r>
      <w:proofErr w:type="gramStart"/>
      <w:r w:rsidRPr="001D0F05">
        <w:t>21.století</w:t>
      </w:r>
      <w:proofErr w:type="gramEnd"/>
      <w:r w:rsidRPr="001D0F05">
        <w:t xml:space="preserve">. </w:t>
      </w:r>
      <w:r w:rsidR="002A178E">
        <w:t xml:space="preserve"> Dále se podařilo získat finanční prostředky prostřednictvím SZIF.</w:t>
      </w:r>
    </w:p>
    <w:p w:rsidR="00214FF2" w:rsidRPr="001D0F05" w:rsidRDefault="00214FF2" w:rsidP="00214FF2"/>
    <w:p w:rsidR="00214FF2" w:rsidRPr="001D0F05" w:rsidRDefault="00214FF2" w:rsidP="00214FF2">
      <w:pPr>
        <w:rPr>
          <w:b/>
          <w:sz w:val="24"/>
          <w:szCs w:val="24"/>
        </w:rPr>
      </w:pPr>
      <w:r w:rsidRPr="001D0F05">
        <w:rPr>
          <w:b/>
          <w:sz w:val="24"/>
          <w:szCs w:val="24"/>
        </w:rPr>
        <w:t>9. Ostatní</w:t>
      </w:r>
    </w:p>
    <w:p w:rsidR="00214FF2" w:rsidRPr="001D0F05" w:rsidRDefault="00214FF2" w:rsidP="00214FF2">
      <w:pPr>
        <w:rPr>
          <w:b/>
          <w:sz w:val="24"/>
          <w:szCs w:val="24"/>
        </w:rPr>
      </w:pPr>
    </w:p>
    <w:p w:rsidR="00214FF2" w:rsidRPr="001D0F05" w:rsidRDefault="00214FF2" w:rsidP="00214FF2">
      <w:r w:rsidRPr="001D0F05">
        <w:t xml:space="preserve">Doprava: využívána je veřejná doprava nebo se zapůjčí služební vozidlo </w:t>
      </w:r>
      <w:r w:rsidR="009959A8" w:rsidRPr="001D0F05">
        <w:t>z</w:t>
      </w:r>
      <w:r w:rsidRPr="001D0F05">
        <w:t xml:space="preserve"> </w:t>
      </w:r>
      <w:proofErr w:type="spellStart"/>
      <w:r w:rsidRPr="001D0F05">
        <w:t>M</w:t>
      </w:r>
      <w:r w:rsidR="007B4621">
        <w:t>ě</w:t>
      </w:r>
      <w:r w:rsidRPr="001D0F05">
        <w:t>Ú</w:t>
      </w:r>
      <w:proofErr w:type="spellEnd"/>
      <w:r w:rsidRPr="001D0F05">
        <w:t xml:space="preserve">. Tato doprava je využívána </w:t>
      </w:r>
      <w:r w:rsidR="009959A8" w:rsidRPr="001D0F05">
        <w:t xml:space="preserve">na </w:t>
      </w:r>
      <w:r w:rsidRPr="001D0F05">
        <w:t>metodické návštěvy, rozvozy knih (vždy společně výměnný fond</w:t>
      </w:r>
      <w:r w:rsidR="00C358C9" w:rsidRPr="001D0F05">
        <w:t xml:space="preserve"> </w:t>
      </w:r>
      <w:r w:rsidRPr="001D0F05">
        <w:t>+</w:t>
      </w:r>
      <w:r w:rsidR="00C358C9" w:rsidRPr="001D0F05">
        <w:t xml:space="preserve"> </w:t>
      </w:r>
      <w:r w:rsidRPr="001D0F05">
        <w:t>knihy za prostředky obcí)</w:t>
      </w:r>
      <w:r w:rsidR="009959A8" w:rsidRPr="001D0F05">
        <w:t>.</w:t>
      </w:r>
      <w:r w:rsidRPr="001D0F05">
        <w:t xml:space="preserve"> </w:t>
      </w:r>
      <w:r w:rsidR="00FE5E26" w:rsidRPr="001D0F05">
        <w:t xml:space="preserve">Uskutečnilo se </w:t>
      </w:r>
      <w:r w:rsidR="00116E11">
        <w:t>10</w:t>
      </w:r>
      <w:r w:rsidR="00FE5E26" w:rsidRPr="001D0F05">
        <w:t xml:space="preserve"> rozvozů</w:t>
      </w:r>
      <w:r w:rsidRPr="001D0F05">
        <w:t>, vždy poslední týden v měsíci.</w:t>
      </w:r>
      <w:r w:rsidR="00C358C9" w:rsidRPr="001D0F05">
        <w:t xml:space="preserve"> Počet ujetých kilometrů služebním autem je uveden ve výkazu.</w:t>
      </w:r>
    </w:p>
    <w:p w:rsidR="00C358C9" w:rsidRPr="001D0F05" w:rsidRDefault="00C358C9" w:rsidP="00214FF2">
      <w:r w:rsidRPr="001D0F05">
        <w:t xml:space="preserve">Na webových stránkách </w:t>
      </w:r>
      <w:proofErr w:type="spellStart"/>
      <w:proofErr w:type="gramStart"/>
      <w:r w:rsidRPr="001D0F05">
        <w:t>MěK</w:t>
      </w:r>
      <w:proofErr w:type="spellEnd"/>
      <w:proofErr w:type="gramEnd"/>
      <w:r w:rsidRPr="001D0F05">
        <w:t xml:space="preserve"> Hodonín </w:t>
      </w:r>
      <w:proofErr w:type="gramStart"/>
      <w:r w:rsidRPr="001D0F05">
        <w:t>jsou</w:t>
      </w:r>
      <w:proofErr w:type="gramEnd"/>
      <w:r w:rsidRPr="001D0F05">
        <w:t xml:space="preserve"> zveřejněny pozvánky na všechny akce, zápisy z porad. Dále je zde</w:t>
      </w:r>
      <w:r w:rsidR="009959A8" w:rsidRPr="001D0F05">
        <w:t xml:space="preserve"> přehled</w:t>
      </w:r>
      <w:r w:rsidRPr="001D0F05">
        <w:t xml:space="preserve"> knihoven</w:t>
      </w:r>
      <w:r w:rsidR="009959A8" w:rsidRPr="001D0F05">
        <w:t xml:space="preserve"> regionu Hodonínsko</w:t>
      </w:r>
      <w:r w:rsidRPr="001D0F05">
        <w:t>,</w:t>
      </w:r>
      <w:r w:rsidR="009959A8" w:rsidRPr="001D0F05">
        <w:t xml:space="preserve"> kontakty a provozní doba knihoven a j</w:t>
      </w:r>
      <w:r w:rsidRPr="001D0F05">
        <w:t>e</w:t>
      </w:r>
      <w:r w:rsidR="009959A8" w:rsidRPr="001D0F05">
        <w:t xml:space="preserve"> zde</w:t>
      </w:r>
      <w:r w:rsidRPr="001D0F05">
        <w:t xml:space="preserve"> odkaz na jejich webové stránky</w:t>
      </w:r>
      <w:r w:rsidR="009959A8" w:rsidRPr="001D0F05">
        <w:t xml:space="preserve">. </w:t>
      </w:r>
      <w:r w:rsidR="00FE5E26" w:rsidRPr="001D0F05">
        <w:t>M</w:t>
      </w:r>
      <w:r w:rsidR="009959A8" w:rsidRPr="001D0F05">
        <w:t>áme</w:t>
      </w:r>
      <w:r w:rsidRPr="001D0F05">
        <w:t xml:space="preserve"> zveřejn</w:t>
      </w:r>
      <w:r w:rsidR="009959A8" w:rsidRPr="001D0F05">
        <w:t>ě</w:t>
      </w:r>
      <w:r w:rsidRPr="001D0F05">
        <w:t>n on-line katalog pro výměnný fond</w:t>
      </w:r>
      <w:r w:rsidR="00FE5E26" w:rsidRPr="001D0F05">
        <w:t xml:space="preserve"> na webu</w:t>
      </w:r>
      <w:r w:rsidRPr="001D0F05">
        <w:t>, který knihovny hojně využívají a rezervují si knihy, které jsou ji</w:t>
      </w:r>
      <w:r w:rsidR="007414F9" w:rsidRPr="001D0F05">
        <w:t>m následně doručeny při rozvozu, počet rezervací knih prostřednictvím on-line katalogu stoupá.</w:t>
      </w:r>
    </w:p>
    <w:p w:rsidR="00C358C9" w:rsidRPr="001D0F05" w:rsidRDefault="00C358C9" w:rsidP="00214FF2"/>
    <w:p w:rsidR="00C358C9" w:rsidRPr="001D0F05" w:rsidRDefault="00C358C9" w:rsidP="00214FF2"/>
    <w:p w:rsidR="00C358C9" w:rsidRPr="001D0F05" w:rsidRDefault="00C358C9" w:rsidP="00214FF2">
      <w:r w:rsidRPr="001D0F05">
        <w:t>V Hodoníně dne 1</w:t>
      </w:r>
      <w:r w:rsidR="000355E0">
        <w:t>7</w:t>
      </w:r>
      <w:r w:rsidR="00D31830" w:rsidRPr="001D0F05">
        <w:t>.</w:t>
      </w:r>
      <w:r w:rsidR="000355E0">
        <w:t>1</w:t>
      </w:r>
      <w:r w:rsidRPr="001D0F05">
        <w:t>.201</w:t>
      </w:r>
      <w:r w:rsidR="000355E0">
        <w:t>4</w:t>
      </w:r>
    </w:p>
    <w:p w:rsidR="00C358C9" w:rsidRPr="001D0F05" w:rsidRDefault="00C358C9" w:rsidP="00214FF2"/>
    <w:p w:rsidR="00C358C9" w:rsidRPr="001D0F05" w:rsidRDefault="00C358C9" w:rsidP="00214FF2">
      <w:r w:rsidRPr="001D0F05">
        <w:t>Z</w:t>
      </w:r>
      <w:r w:rsidR="00000DB5">
        <w:t>pracovala</w:t>
      </w:r>
      <w:r w:rsidRPr="001D0F05">
        <w:t>: Magda Švejcarová</w:t>
      </w:r>
      <w:r w:rsidRPr="001D0F05">
        <w:tab/>
      </w:r>
      <w:r w:rsidRPr="001D0F05">
        <w:tab/>
      </w:r>
      <w:r w:rsidRPr="001D0F05">
        <w:tab/>
      </w:r>
      <w:r w:rsidRPr="001D0F05">
        <w:tab/>
      </w:r>
      <w:r w:rsidRPr="001D0F05">
        <w:tab/>
        <w:t>Schválila: Mgr. Hana Šimonová</w:t>
      </w:r>
    </w:p>
    <w:p w:rsidR="00C358C9" w:rsidRPr="00C358C9" w:rsidRDefault="00C358C9" w:rsidP="00214FF2">
      <w:r w:rsidRPr="001D0F05">
        <w:rPr>
          <w:sz w:val="16"/>
          <w:szCs w:val="16"/>
        </w:rPr>
        <w:t xml:space="preserve">vedoucí odděl. </w:t>
      </w:r>
      <w:proofErr w:type="spellStart"/>
      <w:proofErr w:type="gramStart"/>
      <w:r w:rsidRPr="001D0F05">
        <w:rPr>
          <w:sz w:val="16"/>
          <w:szCs w:val="16"/>
        </w:rPr>
        <w:t>Inf.zdrojů</w:t>
      </w:r>
      <w:proofErr w:type="spellEnd"/>
      <w:proofErr w:type="gramEnd"/>
      <w:r w:rsidRPr="001D0F05">
        <w:rPr>
          <w:sz w:val="16"/>
          <w:szCs w:val="16"/>
        </w:rPr>
        <w:t xml:space="preserve"> a </w:t>
      </w:r>
      <w:proofErr w:type="spellStart"/>
      <w:r w:rsidRPr="001D0F05">
        <w:rPr>
          <w:sz w:val="16"/>
          <w:szCs w:val="16"/>
        </w:rPr>
        <w:t>reg.</w:t>
      </w:r>
      <w:r w:rsidR="009959A8" w:rsidRPr="001D0F05">
        <w:rPr>
          <w:sz w:val="16"/>
          <w:szCs w:val="16"/>
        </w:rPr>
        <w:t>s</w:t>
      </w:r>
      <w:r w:rsidRPr="001D0F05">
        <w:rPr>
          <w:sz w:val="16"/>
          <w:szCs w:val="16"/>
        </w:rPr>
        <w:t>lužeb</w:t>
      </w:r>
      <w:proofErr w:type="spellEnd"/>
      <w:r w:rsidRPr="001D0F05">
        <w:rPr>
          <w:sz w:val="16"/>
          <w:szCs w:val="16"/>
        </w:rPr>
        <w:tab/>
      </w:r>
      <w:r w:rsidRPr="001D0F05">
        <w:rPr>
          <w:sz w:val="16"/>
          <w:szCs w:val="16"/>
        </w:rPr>
        <w:tab/>
      </w:r>
      <w:r w:rsidRPr="001D0F05">
        <w:rPr>
          <w:sz w:val="16"/>
          <w:szCs w:val="16"/>
        </w:rPr>
        <w:tab/>
      </w:r>
      <w:r w:rsidRPr="001D0F05">
        <w:rPr>
          <w:sz w:val="16"/>
          <w:szCs w:val="16"/>
        </w:rPr>
        <w:tab/>
      </w:r>
      <w:r w:rsidRPr="001D0F05">
        <w:rPr>
          <w:sz w:val="16"/>
          <w:szCs w:val="16"/>
        </w:rPr>
        <w:tab/>
      </w:r>
      <w:r w:rsidRPr="001D0F05">
        <w:rPr>
          <w:sz w:val="16"/>
          <w:szCs w:val="16"/>
        </w:rPr>
        <w:tab/>
        <w:t xml:space="preserve">     </w:t>
      </w:r>
      <w:r w:rsidRPr="001D0F05">
        <w:t xml:space="preserve">ředitelka </w:t>
      </w:r>
      <w:proofErr w:type="spellStart"/>
      <w:r w:rsidRPr="001D0F05">
        <w:t>MěK</w:t>
      </w:r>
      <w:proofErr w:type="spellEnd"/>
      <w:r w:rsidRPr="001D0F05">
        <w:t xml:space="preserve"> Hodonín</w:t>
      </w:r>
    </w:p>
    <w:p w:rsidR="00214FF2" w:rsidRPr="00214FF2" w:rsidRDefault="00214FF2" w:rsidP="00214FF2"/>
    <w:p w:rsidR="00214FF2" w:rsidRPr="00214FF2" w:rsidRDefault="00214FF2" w:rsidP="007D4E4D"/>
    <w:p w:rsidR="007D4E4D" w:rsidRDefault="007D4E4D" w:rsidP="007D4E4D"/>
    <w:p w:rsidR="00DA0822" w:rsidRPr="007D4E4D" w:rsidRDefault="00214FF2" w:rsidP="007D4E4D">
      <w:r>
        <w:t xml:space="preserve"> </w:t>
      </w:r>
    </w:p>
    <w:sectPr w:rsidR="00DA0822" w:rsidRPr="007D4E4D" w:rsidSect="009C51F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F3" w:rsidRDefault="00061AF3" w:rsidP="009C51F1">
      <w:pPr>
        <w:spacing w:line="240" w:lineRule="auto"/>
      </w:pPr>
      <w:r>
        <w:separator/>
      </w:r>
    </w:p>
  </w:endnote>
  <w:endnote w:type="continuationSeparator" w:id="0">
    <w:p w:rsidR="00061AF3" w:rsidRDefault="00061AF3" w:rsidP="009C5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F3" w:rsidRDefault="00061AF3" w:rsidP="009C51F1">
      <w:pPr>
        <w:spacing w:line="240" w:lineRule="auto"/>
      </w:pPr>
      <w:r>
        <w:separator/>
      </w:r>
    </w:p>
  </w:footnote>
  <w:footnote w:type="continuationSeparator" w:id="0">
    <w:p w:rsidR="00061AF3" w:rsidRDefault="00061AF3" w:rsidP="009C51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D8A"/>
    <w:multiLevelType w:val="hybridMultilevel"/>
    <w:tmpl w:val="CD3C1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6B1"/>
    <w:multiLevelType w:val="hybridMultilevel"/>
    <w:tmpl w:val="848EC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10D5"/>
    <w:multiLevelType w:val="hybridMultilevel"/>
    <w:tmpl w:val="0310D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F1C41"/>
    <w:multiLevelType w:val="hybridMultilevel"/>
    <w:tmpl w:val="93A21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0743F"/>
    <w:multiLevelType w:val="hybridMultilevel"/>
    <w:tmpl w:val="BEF68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1550"/>
    <w:multiLevelType w:val="hybridMultilevel"/>
    <w:tmpl w:val="5D2E4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13994"/>
    <w:multiLevelType w:val="hybridMultilevel"/>
    <w:tmpl w:val="660C4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D"/>
    <w:rsid w:val="00000DB5"/>
    <w:rsid w:val="000355E0"/>
    <w:rsid w:val="00052788"/>
    <w:rsid w:val="00061AF3"/>
    <w:rsid w:val="00070457"/>
    <w:rsid w:val="000A0BC9"/>
    <w:rsid w:val="00116E11"/>
    <w:rsid w:val="0018227D"/>
    <w:rsid w:val="00186D82"/>
    <w:rsid w:val="001965AC"/>
    <w:rsid w:val="001D0F05"/>
    <w:rsid w:val="001D3926"/>
    <w:rsid w:val="001D402A"/>
    <w:rsid w:val="00214FF2"/>
    <w:rsid w:val="00244B25"/>
    <w:rsid w:val="00265B13"/>
    <w:rsid w:val="0027062F"/>
    <w:rsid w:val="0029378E"/>
    <w:rsid w:val="002A178E"/>
    <w:rsid w:val="002D4731"/>
    <w:rsid w:val="002D6026"/>
    <w:rsid w:val="00340338"/>
    <w:rsid w:val="00355BFE"/>
    <w:rsid w:val="00365048"/>
    <w:rsid w:val="003E7653"/>
    <w:rsid w:val="00451DB1"/>
    <w:rsid w:val="00485C04"/>
    <w:rsid w:val="004E37A3"/>
    <w:rsid w:val="00512F9D"/>
    <w:rsid w:val="005149BF"/>
    <w:rsid w:val="00552235"/>
    <w:rsid w:val="0056367B"/>
    <w:rsid w:val="00563A36"/>
    <w:rsid w:val="005C0A34"/>
    <w:rsid w:val="005C4194"/>
    <w:rsid w:val="005C5132"/>
    <w:rsid w:val="00615B4E"/>
    <w:rsid w:val="00625B8C"/>
    <w:rsid w:val="00666C86"/>
    <w:rsid w:val="00684A96"/>
    <w:rsid w:val="006853FA"/>
    <w:rsid w:val="00691800"/>
    <w:rsid w:val="006A46F8"/>
    <w:rsid w:val="007414F9"/>
    <w:rsid w:val="007472A8"/>
    <w:rsid w:val="007658FA"/>
    <w:rsid w:val="007B4621"/>
    <w:rsid w:val="007D4E4D"/>
    <w:rsid w:val="007F57B8"/>
    <w:rsid w:val="00815AEC"/>
    <w:rsid w:val="008446C3"/>
    <w:rsid w:val="008B29A3"/>
    <w:rsid w:val="008F7723"/>
    <w:rsid w:val="00904883"/>
    <w:rsid w:val="00932F18"/>
    <w:rsid w:val="00951610"/>
    <w:rsid w:val="009608C4"/>
    <w:rsid w:val="0096319F"/>
    <w:rsid w:val="0096421A"/>
    <w:rsid w:val="009755BA"/>
    <w:rsid w:val="009959A8"/>
    <w:rsid w:val="009A4A2B"/>
    <w:rsid w:val="009C51F1"/>
    <w:rsid w:val="00A13A06"/>
    <w:rsid w:val="00A262EA"/>
    <w:rsid w:val="00A3033D"/>
    <w:rsid w:val="00A77046"/>
    <w:rsid w:val="00A85F16"/>
    <w:rsid w:val="00AA38CB"/>
    <w:rsid w:val="00AA48E3"/>
    <w:rsid w:val="00B00575"/>
    <w:rsid w:val="00B00632"/>
    <w:rsid w:val="00B071F8"/>
    <w:rsid w:val="00B37604"/>
    <w:rsid w:val="00B52013"/>
    <w:rsid w:val="00B700CB"/>
    <w:rsid w:val="00B879C2"/>
    <w:rsid w:val="00BE08F6"/>
    <w:rsid w:val="00BF6482"/>
    <w:rsid w:val="00C23630"/>
    <w:rsid w:val="00C358C9"/>
    <w:rsid w:val="00C44EBF"/>
    <w:rsid w:val="00CD3940"/>
    <w:rsid w:val="00D31830"/>
    <w:rsid w:val="00D31CD5"/>
    <w:rsid w:val="00D71601"/>
    <w:rsid w:val="00D76754"/>
    <w:rsid w:val="00DA0822"/>
    <w:rsid w:val="00DD7F43"/>
    <w:rsid w:val="00DF1B35"/>
    <w:rsid w:val="00E066E6"/>
    <w:rsid w:val="00E455E2"/>
    <w:rsid w:val="00EB324B"/>
    <w:rsid w:val="00EE0DFF"/>
    <w:rsid w:val="00EE281C"/>
    <w:rsid w:val="00F5053B"/>
    <w:rsid w:val="00F6189E"/>
    <w:rsid w:val="00F9585A"/>
    <w:rsid w:val="00FC4257"/>
    <w:rsid w:val="00FD435B"/>
    <w:rsid w:val="00FE5E26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A082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3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E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53F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F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7F57B8"/>
    <w:rPr>
      <w:i/>
      <w:iCs/>
    </w:rPr>
  </w:style>
  <w:style w:type="character" w:customStyle="1" w:styleId="Nadpis1Char">
    <w:name w:val="Nadpis 1 Char"/>
    <w:basedOn w:val="Standardnpsmoodstavce"/>
    <w:link w:val="Nadpis1"/>
    <w:rsid w:val="00DA08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3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qFormat/>
    <w:rsid w:val="00D31830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6504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C51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1F1"/>
  </w:style>
  <w:style w:type="paragraph" w:styleId="Zpat">
    <w:name w:val="footer"/>
    <w:basedOn w:val="Normln"/>
    <w:link w:val="ZpatChar"/>
    <w:uiPriority w:val="99"/>
    <w:unhideWhenUsed/>
    <w:rsid w:val="009C51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A082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3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E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53F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F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7F57B8"/>
    <w:rPr>
      <w:i/>
      <w:iCs/>
    </w:rPr>
  </w:style>
  <w:style w:type="character" w:customStyle="1" w:styleId="Nadpis1Char">
    <w:name w:val="Nadpis 1 Char"/>
    <w:basedOn w:val="Standardnpsmoodstavce"/>
    <w:link w:val="Nadpis1"/>
    <w:rsid w:val="00DA08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3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qFormat/>
    <w:rsid w:val="00D31830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6504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C51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1F1"/>
  </w:style>
  <w:style w:type="paragraph" w:styleId="Zpat">
    <w:name w:val="footer"/>
    <w:basedOn w:val="Normln"/>
    <w:link w:val="ZpatChar"/>
    <w:uiPriority w:val="99"/>
    <w:unhideWhenUsed/>
    <w:rsid w:val="009C51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3274-ACDC-44F0-91FC-E03709B1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1449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</dc:creator>
  <cp:lastModifiedBy>Hlavni</cp:lastModifiedBy>
  <cp:revision>3</cp:revision>
  <cp:lastPrinted>2013-07-25T11:31:00Z</cp:lastPrinted>
  <dcterms:created xsi:type="dcterms:W3CDTF">2014-01-27T14:22:00Z</dcterms:created>
  <dcterms:modified xsi:type="dcterms:W3CDTF">2014-01-27T14:22:00Z</dcterms:modified>
</cp:coreProperties>
</file>